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cs="NimbusRomNo9L-Medi"/>
          <w:b/>
          <w:color w:val="000000"/>
          <w:sz w:val="44"/>
          <w:szCs w:val="44"/>
          <w:lang w:val="sr-Cyrl-CS"/>
        </w:rPr>
      </w:pPr>
      <w:r>
        <w:rPr>
          <w:rFonts w:cs="NimbusRomNo9L-Medi"/>
          <w:b/>
          <w:color w:val="000000"/>
          <w:sz w:val="44"/>
          <w:szCs w:val="44"/>
          <w:lang w:val="sr-Cyrl-CS"/>
        </w:rPr>
        <w:t>АПОТЕКА „ВРБАС“</w:t>
      </w: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cs="NimbusRomNo9L-Medi"/>
          <w:b/>
          <w:color w:val="000000"/>
          <w:sz w:val="44"/>
          <w:szCs w:val="44"/>
          <w:lang w:val="sr-Cyrl-CS"/>
        </w:rPr>
      </w:pPr>
      <w:r>
        <w:rPr>
          <w:rFonts w:cs="NimbusRomNo9L-Medi"/>
          <w:b/>
          <w:color w:val="000000"/>
          <w:sz w:val="44"/>
          <w:szCs w:val="44"/>
          <w:lang w:val="sr-Cyrl-CS"/>
        </w:rPr>
        <w:t>Врбас, Ма</w:t>
      </w:r>
      <w:r>
        <w:rPr>
          <w:rFonts w:cs="NimbusRomNo9L-Medi"/>
          <w:b/>
          <w:color w:val="000000"/>
          <w:sz w:val="44"/>
          <w:szCs w:val="44"/>
        </w:rPr>
        <w:t>р</w:t>
      </w:r>
      <w:r>
        <w:rPr>
          <w:rFonts w:cs="NimbusRomNo9L-Medi"/>
          <w:b/>
          <w:color w:val="000000"/>
          <w:sz w:val="44"/>
          <w:szCs w:val="44"/>
          <w:lang w:val="sr-Cyrl-CS"/>
        </w:rPr>
        <w:t>шала Тита 78</w:t>
      </w: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44"/>
          <w:szCs w:val="44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b/>
          <w:i/>
          <w:color w:val="000000"/>
          <w:sz w:val="96"/>
          <w:szCs w:val="96"/>
        </w:rPr>
      </w:pP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NimbusRomNo9L-Medi"/>
          <w:b/>
          <w:i/>
          <w:color w:val="000000"/>
          <w:sz w:val="52"/>
          <w:szCs w:val="52"/>
        </w:rPr>
      </w:pPr>
      <w:r>
        <w:rPr>
          <w:rFonts w:ascii="Cambria" w:hAnsi="Cambria" w:cs="NimbusRomNo9L-Medi"/>
          <w:b/>
          <w:i/>
          <w:color w:val="000000"/>
          <w:sz w:val="52"/>
          <w:szCs w:val="52"/>
        </w:rPr>
        <w:t>ПОСЛОВНИ ПЛАН</w:t>
      </w: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NimbusRomNo9L-Medi"/>
          <w:b/>
          <w:i/>
          <w:color w:val="000000"/>
          <w:sz w:val="52"/>
          <w:szCs w:val="52"/>
        </w:rPr>
      </w:pPr>
      <w:r>
        <w:rPr>
          <w:rFonts w:ascii="Cambria" w:hAnsi="Cambria" w:cs="NimbusRomNo9L-Medi"/>
          <w:b/>
          <w:i/>
          <w:color w:val="000000"/>
          <w:sz w:val="52"/>
          <w:szCs w:val="52"/>
        </w:rPr>
        <w:t>за 2018. годину</w:t>
      </w:r>
    </w:p>
    <w:p w:rsidR="002B0865" w:rsidRDefault="002B0865" w:rsidP="002B0865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b/>
          <w:i/>
          <w:color w:val="000000"/>
          <w:sz w:val="52"/>
          <w:szCs w:val="52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  <w: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  <w:t xml:space="preserve">Врбас, </w:t>
      </w:r>
      <w:r>
        <w:rPr>
          <w:rFonts w:ascii="NimbusRomNo9L-Medi" w:hAnsi="NimbusRomNo9L-Medi" w:cs="NimbusRomNo9L-Medi"/>
          <w:color w:val="000000"/>
          <w:sz w:val="36"/>
          <w:szCs w:val="36"/>
        </w:rPr>
        <w:t>децембар</w:t>
      </w:r>
      <w: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  <w:t xml:space="preserve"> 201</w:t>
      </w:r>
      <w:r>
        <w:rPr>
          <w:rFonts w:ascii="NimbusRomNo9L-Medi" w:hAnsi="NimbusRomNo9L-Medi" w:cs="NimbusRomNo9L-Medi"/>
          <w:color w:val="000000"/>
          <w:sz w:val="36"/>
          <w:szCs w:val="36"/>
        </w:rPr>
        <w:t>7</w:t>
      </w:r>
      <w: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  <w:t>.</w:t>
      </w:r>
    </w:p>
    <w:p w:rsidR="002B0865" w:rsidRDefault="002B0865" w:rsidP="002B0865">
      <w:pPr>
        <w:jc w:val="center"/>
        <w:rPr>
          <w:rFonts w:ascii="NimbusRomNo9L-Medi" w:hAnsi="NimbusRomNo9L-Medi" w:cs="NimbusRomNo9L-Medi"/>
          <w:color w:val="000000"/>
          <w:sz w:val="36"/>
          <w:szCs w:val="36"/>
        </w:rPr>
      </w:pPr>
    </w:p>
    <w:p w:rsidR="002B0865" w:rsidRDefault="002B0865" w:rsidP="002B0865">
      <w:pP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  <w: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  <w:t>Садржај:</w:t>
      </w:r>
    </w:p>
    <w:p w:rsidR="002B0865" w:rsidRDefault="002B0865" w:rsidP="002B0865">
      <w:pPr>
        <w:rPr>
          <w:rFonts w:ascii="NimbusRomNo9L-Medi" w:hAnsi="NimbusRomNo9L-Medi" w:cs="NimbusRomNo9L-Medi"/>
          <w:color w:val="000000"/>
          <w:sz w:val="36"/>
          <w:szCs w:val="36"/>
          <w:lang w:val="sr-Cyrl-CS"/>
        </w:rPr>
      </w:pP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Основни подаци о Апотеци.................................................................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</w:r>
      <w:r>
        <w:rPr>
          <w:rFonts w:ascii="Tahoma" w:hAnsi="Tahoma" w:cs="Tahoma"/>
          <w:color w:val="000000"/>
          <w:sz w:val="24"/>
          <w:szCs w:val="24"/>
        </w:rPr>
        <w:t>3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Делатност  и органи Апотеке 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</w:r>
      <w:r>
        <w:rPr>
          <w:rFonts w:ascii="Tahoma" w:hAnsi="Tahoma" w:cs="Tahoma"/>
          <w:color w:val="000000"/>
          <w:sz w:val="24"/>
          <w:szCs w:val="24"/>
        </w:rPr>
        <w:t>3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О</w:t>
      </w:r>
      <w:r>
        <w:rPr>
          <w:rFonts w:ascii="Tahoma" w:hAnsi="Tahoma" w:cs="Tahoma"/>
          <w:color w:val="000000"/>
          <w:sz w:val="24"/>
          <w:szCs w:val="24"/>
        </w:rPr>
        <w:t>р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>ганизационе јединице .....................................................................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 xml:space="preserve">  5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Правила у вези са јавношћу рада 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 xml:space="preserve">  6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План услуга   .....................................................................................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 xml:space="preserve">  7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Финансијски план .............................................................................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</w:r>
      <w:r>
        <w:rPr>
          <w:rFonts w:ascii="Tahoma" w:hAnsi="Tahoma" w:cs="Tahoma"/>
          <w:color w:val="000000"/>
          <w:sz w:val="24"/>
          <w:szCs w:val="24"/>
        </w:rPr>
        <w:t>7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Кадровска структура запослених........................................................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>11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Информације којима Апотека не омогућава приступ 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>12</w:t>
      </w:r>
    </w:p>
    <w:p w:rsidR="002B0865" w:rsidRDefault="002B0865" w:rsidP="002B0865">
      <w:pPr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sr-Cyrl-CS"/>
        </w:rPr>
      </w:pPr>
      <w:r>
        <w:rPr>
          <w:rFonts w:ascii="Tahoma" w:hAnsi="Tahoma" w:cs="Tahoma"/>
          <w:color w:val="000000"/>
          <w:sz w:val="24"/>
          <w:szCs w:val="24"/>
          <w:lang w:val="sr-Cyrl-CS"/>
        </w:rPr>
        <w:t>План средстава из буџета општине ...................................................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ab/>
        <w:t>12</w:t>
      </w: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</w:rPr>
      </w:pPr>
    </w:p>
    <w:p w:rsidR="002B0865" w:rsidRDefault="002B0865" w:rsidP="002B0865">
      <w:pPr>
        <w:rPr>
          <w:rFonts w:ascii="NimbusRomNo9L-Regu" w:hAnsi="NimbusRomNo9L-Regu" w:cs="NimbusRomNo9L-Regu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jc w:val="both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1.Основни подаци о Апотеци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Назив установе ...............................................Апотека „Врбас“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ПТТ број и назив места .......................................21460 Врбас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Улица и број ................................................ Маршала Тита 78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Матични број .............................</w:t>
      </w:r>
      <w:r>
        <w:rPr>
          <w:rFonts w:ascii="Arial" w:hAnsi="Arial" w:cs="Arial"/>
          <w:sz w:val="28"/>
          <w:szCs w:val="28"/>
        </w:rPr>
        <w:t>.............................</w:t>
      </w:r>
      <w:r>
        <w:rPr>
          <w:rFonts w:ascii="Arial" w:hAnsi="Arial" w:cs="Arial"/>
          <w:sz w:val="28"/>
          <w:szCs w:val="28"/>
          <w:lang w:val="sr-Cyrl-CS"/>
        </w:rPr>
        <w:t>..</w:t>
      </w:r>
      <w:r>
        <w:rPr>
          <w:rFonts w:ascii="Arial" w:hAnsi="Arial" w:cs="Arial"/>
          <w:sz w:val="28"/>
          <w:szCs w:val="28"/>
        </w:rPr>
        <w:t xml:space="preserve"> 08888744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Порески идентификациони број.........................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sr-Cyrl-CS"/>
        </w:rPr>
        <w:t>.</w:t>
      </w:r>
      <w:r>
        <w:rPr>
          <w:rFonts w:ascii="Arial" w:hAnsi="Arial" w:cs="Arial"/>
          <w:sz w:val="28"/>
          <w:szCs w:val="28"/>
        </w:rPr>
        <w:t xml:space="preserve"> 105592301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Шифра делатности .........................................................</w:t>
      </w:r>
      <w:r>
        <w:rPr>
          <w:rFonts w:ascii="Arial" w:hAnsi="Arial" w:cs="Arial"/>
          <w:sz w:val="28"/>
          <w:szCs w:val="28"/>
        </w:rPr>
        <w:t xml:space="preserve">  47.73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Број телефона.......................................................021/794-485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Број факса ............................................................021/794-485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Е-mail 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>
        <w:rPr>
          <w:rFonts w:ascii="Arial" w:hAnsi="Arial" w:cs="Arial"/>
          <w:sz w:val="28"/>
          <w:szCs w:val="28"/>
          <w:lang w:val="sr-Cyrl-CS"/>
        </w:rPr>
        <w:t>....аpvr@</w:t>
      </w:r>
      <w:r>
        <w:rPr>
          <w:rFonts w:ascii="Arial" w:hAnsi="Arial" w:cs="Arial"/>
          <w:sz w:val="28"/>
          <w:szCs w:val="28"/>
        </w:rPr>
        <w:t>open.telekom.rs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Обвезник ПДВ                 </w:t>
      </w:r>
      <w:r>
        <w:rPr>
          <w:rFonts w:ascii="Arial" w:hAnsi="Arial" w:cs="Arial"/>
          <w:b/>
          <w:sz w:val="28"/>
          <w:szCs w:val="28"/>
          <w:u w:val="single"/>
          <w:lang w:val="sr-Cyrl-CS"/>
        </w:rPr>
        <w:t>ДА</w:t>
      </w:r>
      <w:r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>НЕ</w:t>
      </w:r>
    </w:p>
    <w:p w:rsidR="002B0865" w:rsidRDefault="002B0865" w:rsidP="002B0865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Број евиденционе пријаве.....................</w:t>
      </w:r>
      <w:r>
        <w:rPr>
          <w:rFonts w:ascii="Arial" w:hAnsi="Arial" w:cs="Arial"/>
          <w:sz w:val="28"/>
          <w:szCs w:val="28"/>
          <w:lang w:val="sr-Latn-CS"/>
        </w:rPr>
        <w:t>..........</w:t>
      </w:r>
      <w:r>
        <w:rPr>
          <w:rFonts w:ascii="Arial" w:hAnsi="Arial" w:cs="Arial"/>
          <w:sz w:val="28"/>
          <w:szCs w:val="28"/>
          <w:lang w:val="sr-Cyrl-CS"/>
        </w:rPr>
        <w:t>.....</w:t>
      </w:r>
      <w:r>
        <w:rPr>
          <w:rFonts w:ascii="Arial" w:hAnsi="Arial" w:cs="Arial"/>
          <w:sz w:val="28"/>
          <w:szCs w:val="28"/>
          <w:lang w:val="sr-Latn-CS"/>
        </w:rPr>
        <w:t xml:space="preserve"> 414387758</w:t>
      </w:r>
    </w:p>
    <w:p w:rsidR="002B0865" w:rsidRDefault="002B0865" w:rsidP="002B0865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2B0865" w:rsidRDefault="002B0865" w:rsidP="002B0865">
      <w:pPr>
        <w:jc w:val="both"/>
        <w:rPr>
          <w:rFonts w:ascii="Tahoma" w:hAnsi="Tahoma" w:cs="Tahoma"/>
          <w:b/>
          <w:color w:val="000000"/>
          <w:sz w:val="28"/>
          <w:szCs w:val="28"/>
          <w:lang w:val="sr-Cyrl-CS"/>
        </w:rPr>
      </w:pPr>
      <w:r>
        <w:rPr>
          <w:rFonts w:ascii="Tahoma" w:hAnsi="Tahoma" w:cs="Tahoma"/>
          <w:b/>
          <w:color w:val="000000"/>
          <w:sz w:val="28"/>
          <w:szCs w:val="28"/>
          <w:lang w:val="sr-Cyrl-CS"/>
        </w:rPr>
        <w:t>2.  Делатност  и органи Апотеке</w:t>
      </w:r>
    </w:p>
    <w:p w:rsidR="002B0865" w:rsidRDefault="002B0865" w:rsidP="002B0865">
      <w:pPr>
        <w:ind w:left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У  апотеци се обавља фармацеутска здравствена делатност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на примарном нивоу,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која обухвата: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промоцију здравља, односно здравствено васпитање и саветовање за очување и унапређење здравља правилном употребом лекова и одређених врста медицинских средстава;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промет на мало лекова и одређених врста медицинских средстава, а на основу планова за набавку лекова и медицинских средстава за редовне и ванредне потребе;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праћење савремених стручних и научних достигнућа у области фармакотерапије и пружање грађанима, здравственим радницима, другим здравственим установама и приватној пракси, као и другим заинтересовани субјектима, информације о лековима и одређеним врстама медицинских средстава;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давање пацијентима савета за правилну употребу лекова и одређених врста медицинских средстава, односно упутстава за њихову правилну употребу;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израду  магистралних лекова;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промет на мало  дечије хране, дијететских производа, козметичких и других средстава за заштиту здравља, у складу са актом који доноси надлежна комора;</w:t>
      </w:r>
    </w:p>
    <w:p w:rsidR="002B0865" w:rsidRDefault="002B0865" w:rsidP="002B08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друге послове у складу са законом.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Делатност Апотеке разврстана је под следећим шифрама: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ПРЕТЕЖНА ДЕЛАТНОСТ АПОТЕКЕ ЈЕ: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47.73 – трговина на мало фармацеутским производима у специјализованим продавницама – апотекама.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Поред претежне делатности Апотека обавља и следеће делатности: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47.19 – остала трговина на мало у неспецијализованим продавницама;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 xml:space="preserve">47.74 – трговина на мало медицинским и ортопедским помагалима у специјализованим продавницама и </w:t>
      </w:r>
    </w:p>
    <w:p w:rsidR="002B0865" w:rsidRDefault="002B0865" w:rsidP="002B086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47.75 – трговина на мало козметичким и тоалетним производима у специјализованим продавницама.</w:t>
      </w:r>
    </w:p>
    <w:p w:rsidR="002B0865" w:rsidRDefault="002B0865" w:rsidP="002B0865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У оквиру своје делатности Апотека: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прати нежељене реакције на лекове и медицинска средства и спроводи мере ради спречавања компликација нежељених последица њихове примене,</w:t>
      </w:r>
    </w:p>
    <w:p w:rsidR="002B0865" w:rsidRDefault="002B0865" w:rsidP="002B08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обезбеђује услове за стално стручно усавршавање својих запослених, унапређење организације и услова рада и за побољшање ефикасности пословања,</w:t>
      </w:r>
    </w:p>
    <w:p w:rsidR="002B0865" w:rsidRDefault="002B0865" w:rsidP="002B08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организује и спроводи мере сталног унапређења квалитета стручног рада и интерне контроле квалитета,</w:t>
      </w:r>
    </w:p>
    <w:p w:rsidR="002B0865" w:rsidRDefault="002B0865" w:rsidP="002B08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организује и спроводи мере у случају елементарних и других већих непогода и ванредних прилика,</w:t>
      </w:r>
    </w:p>
    <w:p w:rsidR="002B0865" w:rsidRDefault="002B0865" w:rsidP="002B08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организује, односно обезбеђује мере за одлагање и уништавање медицинског отпада, у складу са законом.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B0865" w:rsidRDefault="002B0865" w:rsidP="002B0865">
      <w:pPr>
        <w:ind w:left="360"/>
        <w:jc w:val="both"/>
        <w:rPr>
          <w:rFonts w:ascii="Arial" w:hAnsi="Arial" w:cs="Arial"/>
          <w:b/>
          <w:i/>
          <w:color w:val="000000"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i/>
          <w:color w:val="000000"/>
          <w:sz w:val="24"/>
          <w:szCs w:val="24"/>
          <w:u w:val="single"/>
          <w:lang w:val="sr-Cyrl-CS"/>
        </w:rPr>
        <w:lastRenderedPageBreak/>
        <w:t>О  Р  Г  А  Н  И</w:t>
      </w:r>
    </w:p>
    <w:p w:rsidR="002B0865" w:rsidRDefault="002B0865" w:rsidP="002B0865">
      <w:pPr>
        <w:ind w:left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Органи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у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Апотеци су:</w:t>
      </w:r>
    </w:p>
    <w:p w:rsidR="002B0865" w:rsidRDefault="002B0865" w:rsidP="002B08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Директор;</w:t>
      </w:r>
    </w:p>
    <w:p w:rsidR="002B0865" w:rsidRDefault="002B0865" w:rsidP="002B08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Управни одбор;</w:t>
      </w:r>
    </w:p>
    <w:p w:rsidR="002B0865" w:rsidRDefault="002B0865" w:rsidP="002B08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Надзорни одбор;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    Органе, у складу са законом, именује и разрешава оснивач.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B0865" w:rsidRPr="002B0865" w:rsidRDefault="002B0865" w:rsidP="002B086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Директор Апотеке „Врбас“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је </w:t>
      </w:r>
      <w:r w:rsidRPr="002B0865">
        <w:rPr>
          <w:rFonts w:ascii="Arial" w:hAnsi="Arial" w:cs="Arial"/>
          <w:color w:val="000000"/>
          <w:sz w:val="24"/>
          <w:szCs w:val="24"/>
          <w:lang w:val="sr-Cyrl-CS"/>
        </w:rPr>
        <w:t>дипл.фарм.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Јелена Ђуровић</w:t>
      </w:r>
      <w:r w:rsidRPr="002B0865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2B0865" w:rsidRPr="002B0865" w:rsidRDefault="002B0865" w:rsidP="002B0865">
      <w:pPr>
        <w:tabs>
          <w:tab w:val="left" w:pos="2340"/>
        </w:tabs>
        <w:jc w:val="both"/>
        <w:rPr>
          <w:rFonts w:ascii="Arial" w:hAnsi="Arial" w:cs="Arial"/>
          <w:color w:val="000000"/>
          <w:sz w:val="20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  <w:lang w:val="sr-Cyrl-CS"/>
        </w:rPr>
        <w:t>Стручни органи Апотеке јесу:</w:t>
      </w:r>
    </w:p>
    <w:p w:rsidR="002B0865" w:rsidRDefault="002B0865" w:rsidP="002B08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</w:rPr>
        <w:t>С</w:t>
      </w:r>
      <w:r>
        <w:rPr>
          <w:rFonts w:ascii="Arial" w:hAnsi="Arial" w:cs="Arial"/>
          <w:color w:val="000000"/>
          <w:sz w:val="20"/>
          <w:lang w:val="sr-Cyrl-CS"/>
        </w:rPr>
        <w:t>тручни савет,</w:t>
      </w:r>
    </w:p>
    <w:p w:rsidR="002B0865" w:rsidRDefault="002B0865" w:rsidP="002B08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  <w:lang w:val="sr-Cyrl-CS"/>
        </w:rPr>
        <w:t>Етички одбор,</w:t>
      </w:r>
    </w:p>
    <w:p w:rsidR="002B0865" w:rsidRDefault="002B0865" w:rsidP="002B08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  <w:lang w:val="sr-Cyrl-CS"/>
        </w:rPr>
        <w:t>Комисија за унапређење рада.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Cyrl-CS"/>
        </w:rPr>
      </w:pPr>
    </w:p>
    <w:p w:rsidR="002B0865" w:rsidRDefault="002B0865" w:rsidP="002B0865">
      <w:pPr>
        <w:jc w:val="both"/>
        <w:rPr>
          <w:rFonts w:ascii="Arial" w:hAnsi="Arial" w:cs="Arial"/>
          <w:b/>
          <w:color w:val="000000"/>
          <w:sz w:val="20"/>
          <w:lang w:val="sr-Cyrl-CS"/>
        </w:rPr>
      </w:pPr>
      <w:r>
        <w:rPr>
          <w:rFonts w:ascii="Arial" w:hAnsi="Arial" w:cs="Arial"/>
          <w:b/>
          <w:color w:val="000000"/>
          <w:sz w:val="20"/>
          <w:lang w:val="sr-Cyrl-CS"/>
        </w:rPr>
        <w:t>ИНТЕРНА  КОНТРОЛА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  <w:lang w:val="sr-Cyrl-CS"/>
        </w:rPr>
        <w:t>У Апотеци се успоставља  систем интерне контроле за све трансакције рачуна, прихода и расхода, рачуна финансијских средстава и обавеза и рачуна финансирања као и управљања државном имивином.</w:t>
      </w:r>
    </w:p>
    <w:p w:rsidR="002B0865" w:rsidRDefault="002B0865" w:rsidP="002B0865">
      <w:pPr>
        <w:ind w:left="720" w:hanging="720"/>
        <w:rPr>
          <w:rFonts w:ascii="Tahoma" w:hAnsi="Tahoma" w:cs="Tahoma"/>
          <w:b/>
          <w:color w:val="000000"/>
          <w:sz w:val="28"/>
          <w:szCs w:val="28"/>
          <w:lang w:val="sr-Cyrl-CS"/>
        </w:rPr>
      </w:pPr>
      <w:r w:rsidRPr="002B0865">
        <w:rPr>
          <w:rFonts w:ascii="Tahoma" w:hAnsi="Tahoma" w:cs="Tahoma"/>
          <w:b/>
          <w:color w:val="000000"/>
          <w:sz w:val="28"/>
          <w:szCs w:val="28"/>
          <w:lang w:val="sr-Cyrl-CS"/>
        </w:rPr>
        <w:t xml:space="preserve">3. ОРГАНИЗАЦИОНЕ ЈЕДИНИЦЕ </w:t>
      </w:r>
      <w:r>
        <w:rPr>
          <w:rFonts w:ascii="Tahoma" w:hAnsi="Tahoma" w:cs="Tahoma"/>
          <w:b/>
          <w:color w:val="000000"/>
          <w:sz w:val="28"/>
          <w:szCs w:val="28"/>
          <w:lang w:val="sr-Cyrl-CS"/>
        </w:rPr>
        <w:t xml:space="preserve">АПОТЕКЕ 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Cyrl-CS"/>
        </w:rPr>
      </w:pP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  <w:r>
        <w:rPr>
          <w:rFonts w:ascii="Arial" w:hAnsi="Arial" w:cs="Arial"/>
          <w:color w:val="000000"/>
          <w:sz w:val="20"/>
          <w:lang w:val="sr-Cyrl-CS"/>
        </w:rPr>
        <w:t>У циљу ефикаснијег и рационалнијег обављања делатности у Апотеци се образују организационе јединице и то: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  <w:r>
        <w:rPr>
          <w:rFonts w:ascii="Arial" w:hAnsi="Arial" w:cs="Arial"/>
          <w:color w:val="000000"/>
          <w:sz w:val="20"/>
          <w:lang w:val="sr-Latn-CS"/>
        </w:rPr>
        <w:t xml:space="preserve">- </w:t>
      </w:r>
      <w:r>
        <w:rPr>
          <w:rFonts w:ascii="Arial" w:hAnsi="Arial" w:cs="Arial"/>
          <w:color w:val="000000"/>
          <w:sz w:val="20"/>
          <w:lang w:val="sr-Cyrl-CS"/>
        </w:rPr>
        <w:t>Апотека,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  <w:r>
        <w:rPr>
          <w:rFonts w:ascii="Arial" w:hAnsi="Arial" w:cs="Arial"/>
          <w:color w:val="000000"/>
          <w:sz w:val="20"/>
          <w:lang w:val="sr-Latn-CS"/>
        </w:rPr>
        <w:t>-</w:t>
      </w:r>
      <w:r>
        <w:rPr>
          <w:rFonts w:ascii="Arial" w:hAnsi="Arial" w:cs="Arial"/>
          <w:color w:val="000000"/>
          <w:sz w:val="20"/>
          <w:lang w:val="sr-Cyrl-CS"/>
        </w:rPr>
        <w:t xml:space="preserve"> Огранак апотеке,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  <w:r>
        <w:rPr>
          <w:rFonts w:ascii="Arial" w:hAnsi="Arial" w:cs="Arial"/>
          <w:color w:val="000000"/>
          <w:sz w:val="20"/>
          <w:lang w:val="sr-Latn-CS"/>
        </w:rPr>
        <w:t xml:space="preserve">- </w:t>
      </w:r>
      <w:r>
        <w:rPr>
          <w:rFonts w:ascii="Arial" w:hAnsi="Arial" w:cs="Arial"/>
          <w:color w:val="000000"/>
          <w:sz w:val="20"/>
          <w:lang w:val="sr-Cyrl-CS"/>
        </w:rPr>
        <w:t>Јединица за издавање готових лекова,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  <w:r>
        <w:rPr>
          <w:rFonts w:ascii="Arial" w:hAnsi="Arial" w:cs="Arial"/>
          <w:color w:val="000000"/>
          <w:sz w:val="20"/>
          <w:lang w:val="sr-Latn-CS"/>
        </w:rPr>
        <w:t>-</w:t>
      </w:r>
      <w:r>
        <w:rPr>
          <w:rFonts w:ascii="Arial" w:hAnsi="Arial" w:cs="Arial"/>
          <w:color w:val="000000"/>
          <w:sz w:val="20"/>
          <w:lang w:val="sr-Cyrl-CS"/>
        </w:rPr>
        <w:t xml:space="preserve"> Служба за правне, економско-финансијске, техничке и друге сличне послове</w:t>
      </w:r>
      <w:r>
        <w:rPr>
          <w:rFonts w:ascii="Arial" w:hAnsi="Arial" w:cs="Arial"/>
          <w:color w:val="000000"/>
          <w:sz w:val="20"/>
          <w:lang w:val="sr-Latn-CS"/>
        </w:rPr>
        <w:t>.</w:t>
      </w:r>
    </w:p>
    <w:p w:rsidR="002B0865" w:rsidRDefault="002B0865" w:rsidP="002B0865">
      <w:pPr>
        <w:jc w:val="both"/>
        <w:rPr>
          <w:rFonts w:ascii="Arial" w:hAnsi="Arial" w:cs="Arial"/>
          <w:color w:val="000000"/>
          <w:sz w:val="20"/>
          <w:lang w:val="sr-Latn-CS"/>
        </w:rPr>
      </w:pPr>
    </w:p>
    <w:p w:rsidR="002B0865" w:rsidRDefault="002B0865" w:rsidP="002B0865">
      <w:pPr>
        <w:jc w:val="both"/>
        <w:rPr>
          <w:rFonts w:ascii="Arial" w:hAnsi="Arial" w:cs="Arial"/>
          <w:b/>
          <w:color w:val="000000"/>
          <w:sz w:val="20"/>
          <w:lang w:val="sr-Cyrl-CS"/>
        </w:rPr>
      </w:pPr>
      <w:r>
        <w:rPr>
          <w:rFonts w:ascii="Arial" w:hAnsi="Arial" w:cs="Arial"/>
          <w:color w:val="000000"/>
          <w:sz w:val="20"/>
          <w:lang w:val="sr-Cyrl-CS"/>
        </w:rPr>
        <w:t>Образовање ужих организационих јединица Апотеке и њихов територијални распоред уређ</w:t>
      </w:r>
      <w:r w:rsidRPr="002B0865">
        <w:rPr>
          <w:rFonts w:ascii="Arial" w:hAnsi="Arial" w:cs="Arial"/>
          <w:color w:val="000000"/>
          <w:sz w:val="20"/>
          <w:lang w:val="sr-Latn-CS"/>
        </w:rPr>
        <w:t>ено је</w:t>
      </w:r>
      <w:r>
        <w:rPr>
          <w:rFonts w:ascii="Arial" w:hAnsi="Arial" w:cs="Arial"/>
          <w:color w:val="000000"/>
          <w:sz w:val="20"/>
          <w:lang w:val="sr-Cyrl-CS"/>
        </w:rPr>
        <w:t xml:space="preserve"> актом о организацији и систематизацији послова, који доноси директор Апотеке.</w:t>
      </w:r>
    </w:p>
    <w:p w:rsidR="002B0865" w:rsidRDefault="002B0865" w:rsidP="002B0865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Апотека се састоји од организационих јединица утврђених Статутом Апотеке у којима се у оквиру делатности Апотеке обавља процес рада и то:</w:t>
      </w:r>
    </w:p>
    <w:p w:rsidR="002B0865" w:rsidRDefault="002B0865" w:rsidP="002B0865">
      <w:pPr>
        <w:ind w:firstLine="72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lastRenderedPageBreak/>
        <w:t>1. ГРАДСКА АПОТЕКА</w:t>
      </w:r>
    </w:p>
    <w:p w:rsidR="002B0865" w:rsidRDefault="002B0865" w:rsidP="002B086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Latn-CS"/>
        </w:rPr>
        <w:t>2.ОГРАНАК АПОТЕКЕ ’’СТАРИ ВРБАС’’</w:t>
      </w:r>
    </w:p>
    <w:p w:rsidR="002B0865" w:rsidRDefault="002B0865" w:rsidP="002B086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3. ЈЕДИНИЦА ЗА ИЗДАВАЊЕ ГОТОВИХ ЛЕКОВА  '' НОВА АПОТЕКА''</w:t>
      </w:r>
    </w:p>
    <w:p w:rsidR="002B0865" w:rsidRDefault="002B0865" w:rsidP="002B086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Latn-CS"/>
        </w:rPr>
        <w:t>4.</w:t>
      </w:r>
      <w:r>
        <w:rPr>
          <w:color w:val="000000"/>
          <w:lang w:val="sr-Cyrl-CS"/>
        </w:rPr>
        <w:t xml:space="preserve"> ЈЕДИНИЦА ЗА ИЗДАВАЊЕ ГОТОВИХ ЛЕКОВА  ''ВИНОГРАДИ''</w:t>
      </w:r>
    </w:p>
    <w:p w:rsidR="002B0865" w:rsidRDefault="002B0865" w:rsidP="002B086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5. ЈЕДИНИЦА ЗА ИЗДАВАЊЕ ГОТОВИХ ЛЕКОВА</w:t>
      </w:r>
      <w:r>
        <w:rPr>
          <w:color w:val="000000"/>
          <w:lang w:val="sr-Latn-CS"/>
        </w:rPr>
        <w:t xml:space="preserve"> БАЧКО ДОБРО ПОЉЕ</w:t>
      </w:r>
    </w:p>
    <w:p w:rsidR="002B0865" w:rsidRDefault="002B0865" w:rsidP="002B0865">
      <w:pPr>
        <w:ind w:firstLine="720"/>
        <w:jc w:val="both"/>
        <w:rPr>
          <w:color w:val="000000"/>
          <w:lang w:val="sr-Latn-CS"/>
        </w:rPr>
      </w:pPr>
      <w:r>
        <w:rPr>
          <w:color w:val="000000"/>
          <w:lang w:val="sr-Cyrl-CS"/>
        </w:rPr>
        <w:t>6</w:t>
      </w:r>
      <w:r>
        <w:rPr>
          <w:color w:val="000000"/>
          <w:lang w:val="sr-Latn-CS"/>
        </w:rPr>
        <w:t>.</w:t>
      </w:r>
      <w:r>
        <w:rPr>
          <w:color w:val="000000"/>
          <w:lang w:val="sr-Cyrl-CS"/>
        </w:rPr>
        <w:t xml:space="preserve"> ЈЕДИНИЦА ЗА ИЗДАВАЊЕ ГОТОВИХ ЛЕКОВА</w:t>
      </w:r>
      <w:r>
        <w:rPr>
          <w:color w:val="000000"/>
          <w:lang w:val="sr-Latn-CS"/>
        </w:rPr>
        <w:t xml:space="preserve"> ЗМАЈЕВО</w:t>
      </w:r>
    </w:p>
    <w:p w:rsidR="002B0865" w:rsidRDefault="002B0865" w:rsidP="002B0865">
      <w:pPr>
        <w:ind w:firstLine="720"/>
        <w:jc w:val="both"/>
        <w:rPr>
          <w:color w:val="000000"/>
          <w:lang w:val="sr-Latn-CS"/>
        </w:rPr>
      </w:pPr>
      <w:r>
        <w:rPr>
          <w:color w:val="000000"/>
          <w:lang w:val="sr-Cyrl-CS"/>
        </w:rPr>
        <w:t>7</w:t>
      </w:r>
      <w:r>
        <w:rPr>
          <w:color w:val="000000"/>
          <w:lang w:val="sr-Latn-CS"/>
        </w:rPr>
        <w:t>.</w:t>
      </w:r>
      <w:r>
        <w:rPr>
          <w:color w:val="000000"/>
          <w:lang w:val="sr-Cyrl-CS"/>
        </w:rPr>
        <w:t xml:space="preserve"> ЈЕДИНИЦА ЗА ИЗДАВАЊЕ ГОТОВИХ ЛЕКОВА</w:t>
      </w:r>
      <w:r>
        <w:rPr>
          <w:color w:val="000000"/>
          <w:lang w:val="sr-Latn-CS"/>
        </w:rPr>
        <w:t xml:space="preserve"> РАВНО СЕЛО</w:t>
      </w:r>
    </w:p>
    <w:p w:rsidR="002B0865" w:rsidRDefault="002B0865" w:rsidP="002B0865">
      <w:pPr>
        <w:ind w:firstLine="720"/>
        <w:jc w:val="both"/>
        <w:rPr>
          <w:color w:val="000000"/>
          <w:lang w:val="sr-Latn-CS"/>
        </w:rPr>
      </w:pPr>
      <w:r>
        <w:rPr>
          <w:color w:val="000000"/>
          <w:lang w:val="sr-Cyrl-CS"/>
        </w:rPr>
        <w:t>8</w:t>
      </w:r>
      <w:r>
        <w:rPr>
          <w:color w:val="000000"/>
          <w:lang w:val="sr-Latn-CS"/>
        </w:rPr>
        <w:t>.</w:t>
      </w:r>
      <w:r>
        <w:rPr>
          <w:color w:val="000000"/>
          <w:lang w:val="sr-Cyrl-CS"/>
        </w:rPr>
        <w:t xml:space="preserve"> ЈЕДИНИЦА ЗА ИЗДАВАЊЕ ГОТОВИХ ЛЕКОВА</w:t>
      </w:r>
      <w:r>
        <w:rPr>
          <w:color w:val="000000"/>
          <w:lang w:val="sr-Latn-CS"/>
        </w:rPr>
        <w:t xml:space="preserve"> САВИНО СЕЛО</w:t>
      </w:r>
    </w:p>
    <w:p w:rsidR="002B0865" w:rsidRDefault="002B0865" w:rsidP="002B0865">
      <w:pPr>
        <w:ind w:firstLine="720"/>
        <w:jc w:val="both"/>
        <w:rPr>
          <w:color w:val="000000"/>
          <w:lang w:val="sr-Latn-CS"/>
        </w:rPr>
      </w:pPr>
      <w:r>
        <w:rPr>
          <w:color w:val="000000"/>
          <w:lang w:val="sr-Cyrl-CS"/>
        </w:rPr>
        <w:t>9</w:t>
      </w:r>
      <w:r>
        <w:rPr>
          <w:color w:val="000000"/>
          <w:lang w:val="sr-Latn-CS"/>
        </w:rPr>
        <w:t>.</w:t>
      </w:r>
      <w:r>
        <w:rPr>
          <w:color w:val="000000"/>
          <w:lang w:val="sr-Cyrl-CS"/>
        </w:rPr>
        <w:t xml:space="preserve"> ЈЕДИНИЦА ЗА ИЗДАВАЊЕ ГОТОВИХ ЛЕКОВА</w:t>
      </w:r>
      <w:r>
        <w:rPr>
          <w:color w:val="000000"/>
          <w:lang w:val="sr-Latn-CS"/>
        </w:rPr>
        <w:t xml:space="preserve"> КУЦУРА</w:t>
      </w:r>
    </w:p>
    <w:p w:rsidR="002B0865" w:rsidRDefault="002B0865" w:rsidP="002B0865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          10.СЛУЖБА ЗА ПРАВНЕ</w:t>
      </w:r>
      <w:r>
        <w:rPr>
          <w:color w:val="000000"/>
          <w:lang w:val="sr-Cyrl-CS"/>
        </w:rPr>
        <w:t xml:space="preserve"> И</w:t>
      </w:r>
      <w:r>
        <w:rPr>
          <w:color w:val="000000"/>
          <w:lang w:val="sr-Latn-CS"/>
        </w:rPr>
        <w:t xml:space="preserve"> ЕКОНОМСКО-ФИНАНСИЈСКЕ</w:t>
      </w:r>
      <w:r>
        <w:rPr>
          <w:color w:val="000000"/>
          <w:lang w:val="sr-Cyrl-CS"/>
        </w:rPr>
        <w:t xml:space="preserve"> ПОСЛОВЕ</w:t>
      </w:r>
    </w:p>
    <w:p w:rsidR="002B0865" w:rsidRPr="002B0865" w:rsidRDefault="002B0865" w:rsidP="002B0865">
      <w:pPr>
        <w:autoSpaceDE w:val="0"/>
        <w:autoSpaceDN w:val="0"/>
        <w:adjustRightInd w:val="0"/>
        <w:rPr>
          <w:rFonts w:ascii="Tahoma" w:eastAsia="TimesNewRomanPS-BoldMT" w:hAnsi="Tahoma" w:cs="Tahoma"/>
          <w:b/>
          <w:bCs/>
          <w:color w:val="000000"/>
          <w:sz w:val="28"/>
          <w:szCs w:val="28"/>
          <w:lang w:val="sr-Latn-CS"/>
        </w:rPr>
      </w:pPr>
    </w:p>
    <w:p w:rsidR="002B0865" w:rsidRDefault="002B0865" w:rsidP="002B0865">
      <w:pPr>
        <w:autoSpaceDE w:val="0"/>
        <w:autoSpaceDN w:val="0"/>
        <w:adjustRightInd w:val="0"/>
        <w:rPr>
          <w:rFonts w:ascii="Tahoma" w:eastAsia="TimesNewRomanPS-BoldMT" w:hAnsi="Tahoma" w:cs="Tahoma"/>
          <w:b/>
          <w:bCs/>
          <w:color w:val="000000"/>
          <w:sz w:val="28"/>
          <w:szCs w:val="28"/>
          <w:lang w:val="sr-Cyrl-CS"/>
        </w:rPr>
      </w:pPr>
      <w:r w:rsidRPr="002B0865">
        <w:rPr>
          <w:rFonts w:ascii="Tahoma" w:eastAsia="TimesNewRomanPS-BoldMT" w:hAnsi="Tahoma" w:cs="Tahoma"/>
          <w:b/>
          <w:bCs/>
          <w:color w:val="000000"/>
          <w:sz w:val="28"/>
          <w:szCs w:val="28"/>
          <w:lang w:val="sr-Latn-CS"/>
        </w:rPr>
        <w:t xml:space="preserve">4. Правила у вези са јавношћу рада </w:t>
      </w:r>
    </w:p>
    <w:p w:rsidR="002B0865" w:rsidRDefault="002B0865" w:rsidP="002B0865">
      <w:pPr>
        <w:ind w:firstLine="600"/>
        <w:jc w:val="both"/>
        <w:rPr>
          <w:rFonts w:ascii="Arial" w:hAnsi="Arial" w:cs="Arial"/>
          <w:color w:val="000000"/>
          <w:lang w:val="sr-Latn-CS"/>
        </w:rPr>
      </w:pPr>
      <w:r w:rsidRPr="002B0865">
        <w:rPr>
          <w:rFonts w:ascii="Arial" w:eastAsia="TimesNewRomanPSMT" w:hAnsi="Arial" w:cs="Arial"/>
          <w:color w:val="000000"/>
          <w:lang w:val="sr-Cyrl-CS"/>
        </w:rPr>
        <w:t xml:space="preserve">Рад  </w:t>
      </w:r>
      <w:r>
        <w:rPr>
          <w:rFonts w:ascii="Arial" w:eastAsia="TimesNewRomanPS-BoldMT" w:hAnsi="Arial" w:cs="Arial"/>
          <w:bCs/>
          <w:color w:val="000000"/>
          <w:lang w:val="sr-Cyrl-CS"/>
        </w:rPr>
        <w:t>Апотеке</w:t>
      </w:r>
      <w:r w:rsidRPr="002B0865">
        <w:rPr>
          <w:rFonts w:ascii="Arial" w:eastAsia="TimesNewRomanPSMT" w:hAnsi="Arial" w:cs="Arial"/>
          <w:color w:val="000000"/>
          <w:lang w:val="sr-Cyrl-CS"/>
        </w:rPr>
        <w:t xml:space="preserve"> је јаван. </w:t>
      </w:r>
      <w:r>
        <w:rPr>
          <w:rFonts w:ascii="Arial" w:hAnsi="Arial" w:cs="Arial"/>
          <w:color w:val="000000"/>
          <w:lang w:val="sr-Cyrl-CS"/>
        </w:rPr>
        <w:t>Информисање јавности о раду Апотеке врши директор или лице које он овласти.</w:t>
      </w:r>
    </w:p>
    <w:p w:rsidR="002B0865" w:rsidRPr="002B0865" w:rsidRDefault="002B0865" w:rsidP="002B0865">
      <w:pPr>
        <w:ind w:firstLine="600"/>
        <w:jc w:val="both"/>
        <w:rPr>
          <w:rFonts w:ascii="Arial" w:eastAsia="TimesNewRomanPSMT" w:hAnsi="Arial" w:cs="Arial"/>
          <w:color w:val="000000"/>
          <w:lang w:val="sr-Cyrl-CS"/>
        </w:rPr>
      </w:pPr>
      <w:r w:rsidRPr="002B0865">
        <w:rPr>
          <w:rFonts w:ascii="Arial" w:eastAsia="TimesNewRomanPSMT" w:hAnsi="Arial" w:cs="Arial"/>
          <w:color w:val="000000"/>
          <w:lang w:val="sr-Cyrl-CS"/>
        </w:rPr>
        <w:t xml:space="preserve"> О свом раду </w:t>
      </w:r>
      <w:r>
        <w:rPr>
          <w:rFonts w:ascii="Arial" w:eastAsia="TimesNewRomanPS-BoldMT" w:hAnsi="Arial" w:cs="Arial"/>
          <w:bCs/>
          <w:color w:val="000000"/>
          <w:lang w:val="sr-Cyrl-CS"/>
        </w:rPr>
        <w:t>Апотека</w:t>
      </w:r>
      <w:r w:rsidRPr="002B0865">
        <w:rPr>
          <w:rFonts w:ascii="Arial" w:eastAsia="TimesNewRomanPSMT" w:hAnsi="Arial" w:cs="Arial"/>
          <w:color w:val="000000"/>
          <w:lang w:val="sr-Cyrl-CS"/>
        </w:rPr>
        <w:t xml:space="preserve"> обавештава јавностпреко средстава јавног информисања (саопштења, конференције за новинаре,интервјуи) и на други прикладан начин (веб - презентација, билтени, брошуре и сл.), азапослени који су овлашћени за припрему информација и података везаних заобавештавање јавности одговорни су за њихову тачност и благовременост.</w:t>
      </w:r>
    </w:p>
    <w:p w:rsidR="002B0865" w:rsidRDefault="002B0865" w:rsidP="002B0865">
      <w:pPr>
        <w:ind w:firstLine="600"/>
        <w:jc w:val="both"/>
        <w:rPr>
          <w:rFonts w:ascii="Arial" w:eastAsia="TimesNewRomanPSMT" w:hAnsi="Arial" w:cs="Arial"/>
          <w:color w:val="000000"/>
          <w:lang w:val="sr-Cyrl-CS"/>
        </w:rPr>
      </w:pPr>
      <w:r w:rsidRPr="002B0865">
        <w:rPr>
          <w:rFonts w:ascii="Arial" w:eastAsia="TimesNewRomanPSMT" w:hAnsi="Arial" w:cs="Arial"/>
          <w:color w:val="000000"/>
          <w:lang w:val="sr-Cyrl-CS"/>
        </w:rPr>
        <w:t xml:space="preserve">Странке и грађани обавештавају се о својим правима, обавезама и начинуостваривања права и обавеза у просторијама </w:t>
      </w:r>
      <w:r>
        <w:rPr>
          <w:rFonts w:ascii="Arial" w:eastAsia="TimesNewRomanPS-BoldMT" w:hAnsi="Arial" w:cs="Arial"/>
          <w:bCs/>
          <w:color w:val="000000"/>
          <w:lang w:val="sr-Cyrl-CS"/>
        </w:rPr>
        <w:t>Апотеке</w:t>
      </w:r>
      <w:r w:rsidRPr="002B0865">
        <w:rPr>
          <w:rFonts w:ascii="Arial" w:eastAsia="TimesNewRomanPSMT" w:hAnsi="Arial" w:cs="Arial"/>
          <w:color w:val="000000"/>
          <w:lang w:val="sr-Cyrl-CS"/>
        </w:rPr>
        <w:t xml:space="preserve"> и преко телефона у токурадног времена. На тражење физичких или правних лица дају се мишљења о примениодредаба закона и других општих аката, као и одговори на питања обухваћенапритужбама на рад запослених </w:t>
      </w:r>
      <w:r>
        <w:rPr>
          <w:rFonts w:ascii="Arial" w:eastAsia="TimesNewRomanPS-BoldMT" w:hAnsi="Arial" w:cs="Arial"/>
          <w:bCs/>
          <w:color w:val="000000"/>
          <w:lang w:val="sr-Cyrl-CS"/>
        </w:rPr>
        <w:t>Апотеке</w:t>
      </w:r>
      <w:r w:rsidRPr="002B0865">
        <w:rPr>
          <w:rFonts w:ascii="Arial" w:eastAsia="TimesNewRomanPSMT" w:hAnsi="Arial" w:cs="Arial"/>
          <w:color w:val="000000"/>
          <w:lang w:val="sr-Cyrl-CS"/>
        </w:rPr>
        <w:t>.</w:t>
      </w:r>
    </w:p>
    <w:p w:rsidR="002B0865" w:rsidRPr="002B0865" w:rsidRDefault="002B0865" w:rsidP="002B0865">
      <w:pPr>
        <w:pStyle w:val="Normal1"/>
        <w:ind w:firstLine="600"/>
        <w:jc w:val="both"/>
        <w:rPr>
          <w:rStyle w:val="Strong"/>
          <w:lang w:val="sr-Cyrl-CS"/>
        </w:rPr>
      </w:pPr>
      <w:r>
        <w:rPr>
          <w:rFonts w:eastAsia="TimesNewRomanPSMT"/>
          <w:color w:val="000000"/>
          <w:lang w:val="sr-Cyrl-CS"/>
        </w:rPr>
        <w:t xml:space="preserve">По члану 37. </w:t>
      </w:r>
      <w:r>
        <w:rPr>
          <w:rStyle w:val="StyleArial10ptPatternClearCustomColorRGB208"/>
          <w:sz w:val="22"/>
          <w:lang w:val="sr-Cyrl-CS"/>
        </w:rPr>
        <w:t xml:space="preserve">Закона о здравственој заштити ("Сл. гласник РС", бр. 107/05,72/09 - др. закон,88/10, 99/10 и 57/11), </w:t>
      </w:r>
      <w:r>
        <w:rPr>
          <w:rStyle w:val="Strong"/>
          <w:color w:val="000000"/>
          <w:lang w:val="sr-Cyrl-CS"/>
        </w:rPr>
        <w:t>подаци из медицинске документације спадају у личне податке о пацијенту и представљају службену тајну.</w:t>
      </w:r>
    </w:p>
    <w:p w:rsidR="002B0865" w:rsidRPr="002B0865" w:rsidRDefault="002B0865" w:rsidP="002B0865">
      <w:pPr>
        <w:pStyle w:val="Normal1"/>
        <w:ind w:firstLine="600"/>
        <w:jc w:val="both"/>
        <w:rPr>
          <w:lang w:val="sr-Cyrl-CS"/>
        </w:rPr>
      </w:pPr>
      <w:r>
        <w:rPr>
          <w:rFonts w:eastAsia="TimesNewRomanPS-BoldMT"/>
          <w:color w:val="000000"/>
          <w:lang w:val="sr-Cyrl-CS"/>
        </w:rPr>
        <w:t xml:space="preserve">Документа о раду </w:t>
      </w:r>
      <w:r>
        <w:rPr>
          <w:color w:val="000000"/>
          <w:lang w:val="sr-Cyrl-CS"/>
        </w:rPr>
        <w:t>Апотеке</w:t>
      </w:r>
      <w:r>
        <w:rPr>
          <w:rFonts w:eastAsia="TimesNewRomanPSMT"/>
          <w:color w:val="000000"/>
          <w:lang w:val="sr-Cyrl-CS"/>
        </w:rPr>
        <w:t xml:space="preserve">- </w:t>
      </w:r>
      <w:r>
        <w:rPr>
          <w:rFonts w:eastAsia="TimesNewRomanPS-BoldMT"/>
          <w:color w:val="000000"/>
          <w:lang w:val="sr-Cyrl-CS"/>
        </w:rPr>
        <w:t xml:space="preserve">доступна су на сајту </w:t>
      </w:r>
      <w:r>
        <w:rPr>
          <w:color w:val="000000"/>
          <w:lang w:val="sr-Cyrl-CS"/>
        </w:rPr>
        <w:t xml:space="preserve">Апотеке </w:t>
      </w:r>
      <w:hyperlink r:id="rId5" w:history="1">
        <w:r>
          <w:rPr>
            <w:rStyle w:val="Hyperlink"/>
            <w:color w:val="000000"/>
            <w:lang w:val="sr-Cyrl-CS"/>
          </w:rPr>
          <w:t>www.</w:t>
        </w:r>
        <w:r>
          <w:rPr>
            <w:rStyle w:val="Hyperlink"/>
            <w:color w:val="000000"/>
          </w:rPr>
          <w:t>apoteka</w:t>
        </w:r>
        <w:r>
          <w:rPr>
            <w:rStyle w:val="Hyperlink"/>
            <w:color w:val="000000"/>
            <w:lang w:val="sr-Cyrl-CS"/>
          </w:rPr>
          <w:t>vrbas.co.rs</w:t>
        </w:r>
      </w:hyperlink>
    </w:p>
    <w:p w:rsidR="002B0865" w:rsidRDefault="002B0865" w:rsidP="002B0865">
      <w:pPr>
        <w:ind w:firstLine="600"/>
        <w:jc w:val="both"/>
        <w:rPr>
          <w:rFonts w:ascii="Arial" w:eastAsia="TimesNewRomanPS-BoldMT" w:hAnsi="Arial" w:cs="Arial"/>
          <w:bCs/>
          <w:color w:val="000000"/>
          <w:lang w:val="sr-Cyrl-CS"/>
        </w:rPr>
      </w:pPr>
      <w:r>
        <w:rPr>
          <w:rFonts w:ascii="Arial" w:eastAsia="TimesNewRomanPS-BoldMT" w:hAnsi="Arial" w:cs="Arial"/>
          <w:bCs/>
          <w:color w:val="000000"/>
          <w:lang w:val="sr-Cyrl-CS"/>
        </w:rPr>
        <w:t>Радно време Апотеке је прописано Одлуком о распореду, почетку и завршетку радног времена, коју доноси оснивач – Скупштина општине Врбас.</w:t>
      </w:r>
    </w:p>
    <w:p w:rsidR="002B0865" w:rsidRDefault="002B0865" w:rsidP="002B0865">
      <w:pPr>
        <w:jc w:val="both"/>
        <w:rPr>
          <w:rFonts w:ascii="Cambria" w:eastAsia="TimesNewRomanPSMT" w:hAnsi="Cambria" w:cs="Arial"/>
          <w:color w:val="000000"/>
          <w:lang w:val="sr-Cyrl-CS"/>
        </w:rPr>
      </w:pPr>
    </w:p>
    <w:p w:rsidR="002B0865" w:rsidRDefault="002B0865" w:rsidP="002B0865">
      <w:pPr>
        <w:ind w:left="1440" w:hanging="1440"/>
        <w:outlineLvl w:val="1"/>
        <w:rPr>
          <w:rFonts w:ascii="Cambria" w:hAnsi="Cambria" w:cs="Arial"/>
          <w:b/>
          <w:color w:val="000000"/>
          <w:sz w:val="28"/>
          <w:szCs w:val="28"/>
          <w:lang w:val="sr-Cyrl-CS"/>
        </w:rPr>
      </w:pPr>
      <w:bookmarkStart w:id="0" w:name="_Toc352526314"/>
      <w:r>
        <w:rPr>
          <w:rFonts w:ascii="Cambria" w:hAnsi="Cambria" w:cs="Arial"/>
          <w:b/>
          <w:color w:val="000000"/>
          <w:sz w:val="28"/>
          <w:szCs w:val="28"/>
          <w:lang w:val="sr-Cyrl-CS"/>
        </w:rPr>
        <w:t>5. План услуга</w:t>
      </w:r>
      <w:bookmarkEnd w:id="0"/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У Апотеци планирамо да у 2018. години се изда 4</w:t>
      </w:r>
      <w:r w:rsidR="00C4610C">
        <w:rPr>
          <w:rFonts w:eastAsia="TimesNewRomanPSMT" w:cs="TimesNewRomanPSMT"/>
          <w:bCs/>
          <w:iCs/>
          <w:color w:val="000000"/>
          <w:sz w:val="24"/>
          <w:szCs w:val="24"/>
          <w:lang w:val="sr-Latn-CS"/>
        </w:rPr>
        <w:t>18.612</w:t>
      </w:r>
      <w:r w:rsidR="00C4610C"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 xml:space="preserve"> кутија лекова  на </w:t>
      </w:r>
      <w:r w:rsidR="00C4610C">
        <w:rPr>
          <w:rFonts w:eastAsia="TimesNewRomanPSMT" w:cs="TimesNewRomanPSMT"/>
          <w:bCs/>
          <w:iCs/>
          <w:color w:val="000000"/>
          <w:sz w:val="24"/>
          <w:szCs w:val="24"/>
          <w:lang w:val="sr-Latn-CS"/>
        </w:rPr>
        <w:t xml:space="preserve">299.129 </w:t>
      </w: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рецепата.</w:t>
      </w: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Апотека сваке среде доставља списак дефицитарних лекова Републичком фонду за здравствено осигурање. У 2018. години очекује се да буде дефицитарности лекова. Код увозних лекова проблими су настајали због кашњења у добијању дозвола за увоз и стављање у промет појединих лекова.</w:t>
      </w: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 xml:space="preserve">Стручни савет ће периодично разматрати обим прописивања лекова на рецепт и </w:t>
      </w:r>
      <w:r w:rsidRPr="002B0865"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медицинских средстава</w:t>
      </w: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 xml:space="preserve"> која се издају на рецепт и на налог. Апотека ће приоритетно издавати прописани лек на лекарском рецепту.</w:t>
      </w: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У циљу унапређења и праћења квалитета рада свих ЗУ у Републици Србији, Институт за јавно здравље Србије „Др Милан</w:t>
      </w:r>
      <w:r>
        <w:rPr>
          <w:rFonts w:eastAsia="TimesNewRomanPSMT" w:cs="TimesNewRomanPSMT"/>
          <w:bCs/>
          <w:iCs/>
          <w:color w:val="000000"/>
          <w:sz w:val="24"/>
          <w:szCs w:val="24"/>
        </w:rPr>
        <w:t>J</w:t>
      </w:r>
      <w:r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  <w:t>овановић Батут“ је утврдио Методолошко упутство за поступак извештавања здравствених установа о показатељима рада, обуци запослених и задовољству пацијената. Апотека прикупља и обрађује податке и обрађене податке доставља Институту за јавно здравље Србије. Институт за јавно здравље Србије и РФЗО дају сагласност на програм рада Апотеке, након чега Апотека потписује Уговор са Републичким фондом за здравствено осигурање.</w:t>
      </w: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Pr="002B0865" w:rsidRDefault="002B0865" w:rsidP="002B0865">
      <w:pPr>
        <w:autoSpaceDE w:val="0"/>
        <w:autoSpaceDN w:val="0"/>
        <w:adjustRightInd w:val="0"/>
        <w:ind w:firstLine="567"/>
        <w:jc w:val="both"/>
        <w:rPr>
          <w:rFonts w:eastAsia="TimesNewRomanPSMT" w:cs="TimesNewRomanPSMT"/>
          <w:bCs/>
          <w:iCs/>
          <w:color w:val="000000"/>
          <w:sz w:val="24"/>
          <w:szCs w:val="24"/>
          <w:lang w:val="sr-Cyrl-CS"/>
        </w:rPr>
      </w:pPr>
    </w:p>
    <w:p w:rsidR="002B0865" w:rsidRDefault="002B0865" w:rsidP="002B0865">
      <w:pPr>
        <w:numPr>
          <w:ilvl w:val="0"/>
          <w:numId w:val="7"/>
        </w:numPr>
        <w:ind w:left="426" w:hanging="426"/>
        <w:rPr>
          <w:rStyle w:val="IntenseEmphasis"/>
          <w:rFonts w:ascii="Tahoma" w:hAnsi="Tahoma" w:cs="Tahoma"/>
          <w:color w:val="000000"/>
          <w:sz w:val="28"/>
          <w:szCs w:val="28"/>
        </w:rPr>
      </w:pPr>
      <w:r>
        <w:rPr>
          <w:rStyle w:val="IntenseEmphasis"/>
          <w:rFonts w:ascii="Tahoma" w:hAnsi="Tahoma" w:cs="Tahoma"/>
          <w:color w:val="000000"/>
          <w:sz w:val="28"/>
          <w:szCs w:val="28"/>
        </w:rPr>
        <w:lastRenderedPageBreak/>
        <w:t>ФИНАНСИЈСКИ ПЛАН</w:t>
      </w:r>
    </w:p>
    <w:p w:rsidR="002B0865" w:rsidRDefault="002B0865" w:rsidP="002B0865">
      <w:pPr>
        <w:jc w:val="center"/>
        <w:rPr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ПЛАН ПРИХОДА АПОТЕКЕ</w:t>
      </w:r>
    </w:p>
    <w:p w:rsidR="002B0865" w:rsidRDefault="002B0865" w:rsidP="002B08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табели 1.Приказана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је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планираних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прихода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према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изворима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финансирања, које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ће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Апотека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остварити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BF7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периоду 01.01.-31.12.2018.године.</w:t>
      </w:r>
    </w:p>
    <w:p w:rsidR="002B0865" w:rsidRDefault="002B0865" w:rsidP="002B08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Табела 1.</w:t>
      </w:r>
    </w:p>
    <w:p w:rsidR="002B0865" w:rsidRDefault="002B0865" w:rsidP="002B08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 000 дин</w:t>
      </w:r>
    </w:p>
    <w:tbl>
      <w:tblPr>
        <w:tblW w:w="10785" w:type="dxa"/>
        <w:tblInd w:w="103" w:type="dxa"/>
        <w:tblLayout w:type="fixed"/>
        <w:tblLook w:val="04A0"/>
      </w:tblPr>
      <w:tblGrid>
        <w:gridCol w:w="640"/>
        <w:gridCol w:w="926"/>
        <w:gridCol w:w="3307"/>
        <w:gridCol w:w="993"/>
        <w:gridCol w:w="664"/>
        <w:gridCol w:w="709"/>
        <w:gridCol w:w="709"/>
        <w:gridCol w:w="993"/>
        <w:gridCol w:w="838"/>
        <w:gridCol w:w="1006"/>
      </w:tblGrid>
      <w:tr w:rsidR="002B0865" w:rsidRPr="002B0865" w:rsidTr="002B0865">
        <w:trPr>
          <w:trHeight w:val="3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ОП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Ек. Класифи-кација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ind w:right="-26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Опис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Укупно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Приходи и примања из буџета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Донације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Из осталих извора-сопствени приходи</w:t>
            </w:r>
          </w:p>
        </w:tc>
      </w:tr>
      <w:tr w:rsidR="002B0865" w:rsidTr="002B0865">
        <w:trPr>
          <w:trHeight w:val="7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Републике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BA"/>
              </w:rPr>
              <w:t>АП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Општине /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br/>
              <w:t>града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 ООСО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</w:tr>
      <w:tr w:rsidR="002B0865" w:rsidTr="002B0865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4=5+6+7+8+9+10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10</w:t>
            </w:r>
          </w:p>
        </w:tc>
      </w:tr>
      <w:tr w:rsidR="002B0865" w:rsidTr="002B086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ТЕКУЋИ ПРИХОДИ И ПРИМАЊА ОД ПРОДАЈЕ НЕФИНАНСИЈСКЕ ИМОВИНЕ (5002 + 5104)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 w:rsidP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 xml:space="preserve">    271.986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DB51D8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91.313</w:t>
            </w:r>
          </w:p>
        </w:tc>
      </w:tr>
      <w:tr w:rsidR="002B0865" w:rsidTr="002B0865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700000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ТЕКУЋИ ПРИХОДИ (5057 + 5067 + 5092 + 5097 + 5101)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DB51D8" w:rsidP="00BF1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183.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3</w:t>
            </w:r>
            <w:r w:rsidR="00254C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254CD2" w:rsidRDefault="00254CD2" w:rsidP="00254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2.685</w:t>
            </w:r>
          </w:p>
        </w:tc>
      </w:tr>
      <w:tr w:rsidR="002B0865" w:rsidTr="002B086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730000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ДОНАЦИЈЕ И ТРАНСФЕРИ (5058 + 5061 + 5064)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54665A" w:rsidRDefault="00DB51D8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4</w:t>
            </w:r>
            <w:r w:rsidR="005466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54665A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731000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ДОНАЦИЈЕ ОД ИНОСТРАНИХ ДРЖАВА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2B086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732000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ДОНАЦИЈЕ ОД МЕЂУНАРОДНИХ ОРГАНИЗАЦИЈА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2B0865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733000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ТРАНСФЕРИ ОД ДРУГИХ НИВОА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DB51D8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2B0865" w:rsidP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740000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ДРУГИ ПРИХОДИ (5068 + 5075 + 5080 + 5087 + 5090)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</w:t>
            </w:r>
            <w:r w:rsidR="009F41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</w:t>
            </w:r>
            <w:r w:rsidR="009F41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340</w:t>
            </w:r>
          </w:p>
        </w:tc>
      </w:tr>
      <w:tr w:rsidR="002B0865" w:rsidTr="002B0865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741000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ПРИХОДИ ОД ИМОВИНЕ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150</w:t>
            </w:r>
          </w:p>
        </w:tc>
      </w:tr>
      <w:tr w:rsidR="002B0865" w:rsidTr="002B086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742000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ПРИХОДИ ОД ПРОДАЈЕ ДОБАРА И 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670</w:t>
            </w:r>
          </w:p>
        </w:tc>
      </w:tr>
      <w:tr w:rsidR="002B0865" w:rsidRP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743000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НОВЧАНЕ КАЗНЕ И ОДУЗЕТА ИМОВИНСКА КОРИСТ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2B086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744000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ДОБРОВОЉНИ ТРАНСФЕРИ ОД ФИЗИЧКИХ И ПРАВНИХ 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745000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МЕШОВИТИ И НЕОДРЕЂЕНИ ПРИХОДИ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5466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1.520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54665A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1.520</w:t>
            </w: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770000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МЕМОРАНДУМСКЕ СТАВКЕ ЗА РЕФУНДАЦИЈУ РАСХОДА (5093 + 5095)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345</w:t>
            </w: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771000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МЕМОРАНДУМСКЕ СТАВКЕ ЗА РЕФУНДАЦИЈУ РАСХОДА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345</w:t>
            </w:r>
          </w:p>
        </w:tc>
      </w:tr>
      <w:tr w:rsidR="002B0865" w:rsidRPr="002B0865" w:rsidTr="002B086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>5095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772000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МЕМОРАНДУМСКЕ СТАВКЕ ЗА РЕФУНДАЦИЈУ РАСХОДА ИЗ ПРЕТХОДНЕ ГОДИНЕ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780000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ТРАНСФЕРИ ИЗМЕЂУ БУЏЕТСКИХ КОРИСНИКА НА ИСТОМ НИВОУ (5098)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781000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ТРАНСФЕРИ ИЗМЕЂУ БУЏЕТСКИХ КОРИСНИКА НА ИСТОМ НИВОУ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790000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ПРИХОДИ ИЗ БУЏЕТА (5102)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791000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ПРИХОДИ ИЗ БУЏЕТА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800000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ПРОДАЈЕ НЕФИНАНСИЈСКЕ ИМОВИНЕ (5105 + 5112)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DB5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88.628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DB5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88.628</w:t>
            </w:r>
          </w:p>
        </w:tc>
      </w:tr>
      <w:tr w:rsidR="002B0865" w:rsidRPr="002B0865" w:rsidTr="002B086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810000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ПРОДАЈЕ ОСНОВНИХ СРЕДСТАВА (5106 + 5108 + 5110)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811000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ПРИМАЊА ОД ПРОДАЈЕ НЕПОКРЕТНОСТИ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2B0865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812000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ПРИМАЊА ОД ПРОДАЈЕ ПОКРЕТНЕ ИМОВИНЕ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813000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ПРИМАЊА ОД ПРОДАЈЕ ОСТАЛИХ ОСНОВНИХ СРЕДСТАВА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820000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ПРОДАЈЕ ЗАЛИХА (5115 + 5117)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DB5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88.628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88.</w:t>
            </w:r>
            <w:r w:rsidR="00DB51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628</w:t>
            </w:r>
          </w:p>
        </w:tc>
      </w:tr>
      <w:tr w:rsidR="002B0865" w:rsidRPr="002B0865" w:rsidTr="002B0865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822000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ПРИМАЊА ОД ПРОДАЈЕ ЗАЛИХА ПРОИЗВОДЊЕ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823000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ПРИМАЊА ОД ПРОДАЈЕ РОБЕ ЗА ДАЉУ ПРОДАЈУ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EB48C7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88.</w:t>
            </w:r>
            <w:r w:rsidR="00EB48C7"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  <w:t>628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DB5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EB48C7" w:rsidRDefault="00EB4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  <w:t>88.628</w:t>
            </w:r>
          </w:p>
        </w:tc>
      </w:tr>
      <w:tr w:rsidR="002B0865" w:rsidRPr="002B0865" w:rsidTr="002B086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5129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900000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ЗАДУЖИВАЊА И ПРОДАЈЕ ФИНАНСИЈСКЕ ИМОВИНЕ (5130 + 5149)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910000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ЗАДУЖИВАЊА (5131)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911000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ПРИМАЊА ОД ДОМАЋИХ ЗАДУЖИВАЊА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920000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ПРИМАЊА ОД ПРОДАЈЕ ФИНАНСИЈСКЕ ИМОВИНЕ (5150)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921000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ПРИМАЊА ОД ПРОДАЈЕ ДОМАЋЕ ФИНАНСИЈСКЕ ИМОВИНЕ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2B086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УКУПНИ ПРИХОДИ И ПРИМАЊА (5001 + 5129)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271.986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2B0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1D758E" w:rsidRDefault="001D7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DB51D8" w:rsidRDefault="00DB5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91.313</w:t>
            </w:r>
          </w:p>
        </w:tc>
      </w:tr>
    </w:tbl>
    <w:p w:rsidR="002B0865" w:rsidRDefault="002B0865" w:rsidP="002B0865">
      <w:pPr>
        <w:rPr>
          <w:rFonts w:eastAsia="Times New Roman"/>
          <w:color w:val="000000"/>
          <w:sz w:val="32"/>
          <w:szCs w:val="32"/>
          <w:lang w:eastAsia="sr-Latn-CS"/>
        </w:rPr>
      </w:pPr>
    </w:p>
    <w:p w:rsidR="002B0865" w:rsidRDefault="002B0865" w:rsidP="002B0865">
      <w:pPr>
        <w:rPr>
          <w:rFonts w:eastAsia="Times New Roman"/>
          <w:color w:val="000000"/>
          <w:sz w:val="32"/>
          <w:szCs w:val="32"/>
          <w:lang w:eastAsia="sr-Latn-CS"/>
        </w:rPr>
      </w:pPr>
    </w:p>
    <w:p w:rsidR="002B0865" w:rsidRDefault="002B0865" w:rsidP="002B0865">
      <w:pPr>
        <w:rPr>
          <w:rFonts w:eastAsia="Times New Roman"/>
          <w:color w:val="000000"/>
          <w:sz w:val="32"/>
          <w:szCs w:val="32"/>
          <w:lang w:eastAsia="sr-Latn-CS"/>
        </w:rPr>
      </w:pPr>
    </w:p>
    <w:p w:rsidR="002B0865" w:rsidRPr="002B0865" w:rsidRDefault="002B0865" w:rsidP="002B0865">
      <w:pPr>
        <w:rPr>
          <w:rFonts w:eastAsia="Times New Roman"/>
          <w:color w:val="000000"/>
          <w:sz w:val="32"/>
          <w:szCs w:val="32"/>
          <w:lang w:eastAsia="sr-Latn-CS"/>
        </w:rPr>
      </w:pPr>
    </w:p>
    <w:p w:rsidR="002B0865" w:rsidRDefault="002B0865" w:rsidP="002B0865">
      <w:pPr>
        <w:jc w:val="center"/>
        <w:rPr>
          <w:rFonts w:eastAsia="Times New Roman"/>
          <w:b/>
          <w:i/>
          <w:color w:val="000000"/>
          <w:sz w:val="32"/>
          <w:szCs w:val="32"/>
          <w:lang w:eastAsia="sr-Latn-CS"/>
        </w:rPr>
      </w:pPr>
      <w:r>
        <w:rPr>
          <w:rFonts w:eastAsia="Times New Roman"/>
          <w:b/>
          <w:i/>
          <w:color w:val="000000"/>
          <w:sz w:val="32"/>
          <w:szCs w:val="32"/>
          <w:lang w:eastAsia="sr-Latn-CS"/>
        </w:rPr>
        <w:lastRenderedPageBreak/>
        <w:t>ПЛАН РАСХОДА АПОТЕКЕ</w:t>
      </w:r>
    </w:p>
    <w:p w:rsidR="002B0865" w:rsidRDefault="002B0865" w:rsidP="002B0865">
      <w:pPr>
        <w:jc w:val="both"/>
        <w:rPr>
          <w:rFonts w:eastAsia="Times New Roman"/>
          <w:color w:val="000000"/>
          <w:sz w:val="24"/>
          <w:szCs w:val="24"/>
          <w:lang w:eastAsia="sr-Latn-CS"/>
        </w:rPr>
      </w:pP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  <w:t>Табела 2.</w:t>
      </w:r>
    </w:p>
    <w:p w:rsidR="002B0865" w:rsidRDefault="002B0865" w:rsidP="002B0865">
      <w:pPr>
        <w:jc w:val="both"/>
        <w:rPr>
          <w:rFonts w:eastAsia="Times New Roman"/>
          <w:color w:val="000000"/>
          <w:sz w:val="24"/>
          <w:szCs w:val="24"/>
          <w:lang w:eastAsia="sr-Latn-CS"/>
        </w:rPr>
      </w:pP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</w:r>
      <w:r>
        <w:rPr>
          <w:rFonts w:eastAsia="Times New Roman"/>
          <w:color w:val="000000"/>
          <w:sz w:val="24"/>
          <w:szCs w:val="24"/>
          <w:lang w:eastAsia="sr-Latn-CS"/>
        </w:rPr>
        <w:tab/>
        <w:t>У 000 дин</w:t>
      </w:r>
    </w:p>
    <w:tbl>
      <w:tblPr>
        <w:tblW w:w="10637" w:type="dxa"/>
        <w:tblInd w:w="103" w:type="dxa"/>
        <w:tblLayout w:type="fixed"/>
        <w:tblLook w:val="04A0"/>
      </w:tblPr>
      <w:tblGrid>
        <w:gridCol w:w="616"/>
        <w:gridCol w:w="948"/>
        <w:gridCol w:w="2702"/>
        <w:gridCol w:w="1134"/>
        <w:gridCol w:w="850"/>
        <w:gridCol w:w="699"/>
        <w:gridCol w:w="992"/>
        <w:gridCol w:w="992"/>
        <w:gridCol w:w="851"/>
        <w:gridCol w:w="853"/>
      </w:tblGrid>
      <w:tr w:rsidR="002B0865" w:rsidTr="00DB5190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ОП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Ек. Класифи-кација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Опис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Укупно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Расходи и издаци из буџета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Донације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  <w:t>Из осталих извора</w:t>
            </w:r>
          </w:p>
        </w:tc>
      </w:tr>
      <w:tr w:rsidR="002B0865" w:rsidTr="00DB5190">
        <w:trPr>
          <w:trHeight w:val="5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Републике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BA"/>
              </w:rPr>
              <w:t>АП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Општине /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br/>
              <w:t>града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 ООСО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Latn-BA" w:eastAsia="sr-Latn-BA"/>
              </w:rPr>
            </w:pPr>
          </w:p>
        </w:tc>
      </w:tr>
      <w:tr w:rsidR="002B0865" w:rsidTr="00DB5190">
        <w:trPr>
          <w:trHeight w:val="2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4=5+6+7+8+9+10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BA" w:eastAsia="sr-Latn-BA"/>
              </w:rPr>
              <w:t>10</w:t>
            </w:r>
          </w:p>
        </w:tc>
      </w:tr>
      <w:tr w:rsidR="002B0865" w:rsidTr="00DB5190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ТЕКУЋИ РАСХОДИ И ИЗДАЦИ ЗА НЕФИНАНСИЈСКЕ ИМОВИНЕ (5171 + 5339)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271.986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872401" w:rsidRDefault="00872401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91.313</w:t>
            </w:r>
          </w:p>
        </w:tc>
      </w:tr>
      <w:tr w:rsidR="002B0865" w:rsidTr="00DB5190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400000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ТЕКУЋИ РАСХОДИ (5172 + 5194 + 5239 + 5254 + 5291 + 5322)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205.228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872401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24.</w:t>
            </w:r>
            <w:r w:rsidR="008724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755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410000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РАСХОДИ ЗА ЗАПОСЛЕНЕ (5173 + 5175 + 5179 + 5181 + 5186 + 5188)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38.815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23.770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15.045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30.710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10.710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3.770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2.340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413000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50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645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415000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НАКНАДЕ ТРОШКОВА ЗА ЗАПОСЛЕНЕ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700</w:t>
            </w:r>
          </w:p>
        </w:tc>
      </w:tr>
      <w:tr w:rsidR="002B0865" w:rsidTr="00DB519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416000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600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420000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КОРИШЋЕЊЕ УСЛУГА И РОБА (5195 + 5203 + 5209 + 5218 + 5226 + 5229)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872401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156.503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872401" w:rsidRDefault="00872401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8.050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4</w:t>
            </w:r>
            <w:r w:rsidR="00C629B6"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3.400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100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423000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C629B6" w:rsidRDefault="00C629B6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  <w:t>3.300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425000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500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426000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МАТЕРИЈАЛ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156.703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155.903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600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430000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АМОРТИЗАЦИЈА И УПОТРЕБА СРЕДСТАВА ЗА РАД (5240 + 5244 + 5248 + 5252)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900</w:t>
            </w: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431000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АМОРТИЗАЦИЈА НЕКРЕТНИНА И ОПРЕМЕ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885</w:t>
            </w: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524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>432000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АМОРТИЗАЦИЈА 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 xml:space="preserve">КУЛТИВИСАНЕ ИМОВИНЕ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>5248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434000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УПОТРЕБА ПРИРОДНЕ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435000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АМОРТИЗАЦИЈА НЕМАТЕРИЈАЛНЕ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15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440000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ОТПЛАТА КАМАТА И ПРАТЕЋИ ТРОШКОВИ ЗАДУЖИВАЊА (5255 + 5274)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441000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ОТПЛАТА ДОМАЋИХ КАМАТА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10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444000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460000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ДОНАЦИЈЕ, ДОТАЦИЈЕ И ТРАНСФЕРИ (5304)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420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465000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ОСТАЛЕ ДОТАЦИЈЕ И ТРАНСФЕРИ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420</w:t>
            </w:r>
          </w:p>
        </w:tc>
      </w:tr>
      <w:tr w:rsidR="002B0865" w:rsidTr="00DB519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480000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ОСТАЛИ РАСХОДИ (5323 + 5326 + 5330 + 5332)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330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481000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ДОТАЦИЈЕ НЕВЛАДИНИМ ОРГАНИЗАЦИЈАМА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482000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ПОРЕЗИ, ОБАВЕЗНЕ ТАКСЕ И КАЗНЕ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330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483000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DB5190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484000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 НАКНАДА ШТЕТЕ ЗА ПОВРЕДЕ ИЛИ ШТЕТУ НАСТАЛУ УСЛЕД ЕЛЕМЕНТАРНИХ НЕПОГОДА ИЛИ ДРУГИХ ПРИРОДНИХ УЗРОКА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500000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ИЗДАЦИ ЗА НЕФИНАНСИЈСКУ ИМОВИНУ (5340 + 5362 + 5382)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66.758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66.558</w:t>
            </w:r>
          </w:p>
        </w:tc>
      </w:tr>
      <w:tr w:rsidR="002B0865" w:rsidTr="00DB5190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510000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 ОСНОВНА СРЕДСТВА (5341 + 5346 + 5356 + 5360)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550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350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513000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ОСТАЛЕ НЕКРЕТНИНЕ И ОПРЕМА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  <w:t>200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515000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520000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ЗАЛИХЕ (5365 + 5369)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66.008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66.008</w:t>
            </w: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522000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ЗАЛИХЕ ПРОИЗВОДЊЕ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Pr="00DB5190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CS" w:eastAsia="sr-Latn-BA"/>
              </w:rPr>
            </w:pPr>
          </w:p>
        </w:tc>
      </w:tr>
      <w:tr w:rsidR="002B0865" w:rsidTr="00DB519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523000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ЗАЛИХЕ РОБЕ ЗА ДАЉУ ПРОДАЈУ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DB5190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66.008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DB5190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66.008</w:t>
            </w:r>
          </w:p>
        </w:tc>
      </w:tr>
      <w:tr w:rsidR="002B0865" w:rsidRPr="002B0865" w:rsidTr="00DB5190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550000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Pr="003B39F4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НЕФИНАНСИЈСКА ИМОВИНА КОЈА СЕ ФИНАНСИРА ИЗ СРЕДСТАВА ЗА РЕАЛИЗАЦИЈУ НАЦИОНАЛНОГ ИНВЕСТИЦИОНОГ ПЛАНА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DB5190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lastRenderedPageBreak/>
              <w:t>5383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551000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НЕФИНАНСИЈСКА ИМОВИНА КОЈА СЕ ФИНАНСИРА ИЗ СРЕДСТАВА ЗА РЕАЛИЗАЦИЈУ НАЦИОНАЛНОГ ИНВЕСТИЦИОНОГ ПЛАНА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</w:p>
        </w:tc>
      </w:tr>
      <w:tr w:rsidR="002B0865" w:rsidRPr="002B0865" w:rsidTr="00DB5190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600000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ИЗДАЦИ ЗА ОТПЛАТУ ГЛАВНИЦЕ И НАБАВКУ ФИНАНСИЈСКЕ ИМОВИНЕ (5386 + 5409)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610000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 xml:space="preserve"> ОТПЛАТА ГЛАВНИЦЕ (5387 + 5407)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5387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611000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ОТПЛАТА ГЛАВНИЦЕ ДОМАЋИМ КРЕДИТОРИМА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RP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5407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614000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 xml:space="preserve">ОТПЛАТА ГЛАВНИЦЕ ЗА ФИНАНСИЈСКИ ЛИЗИНГ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DB519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5409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620000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НАБАВКА ФИНАНСИЈСКЕ ИМОВИНЕ (5410)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DB5190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621000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 </w:t>
            </w:r>
          </w:p>
        </w:tc>
      </w:tr>
      <w:tr w:rsidR="002B0865" w:rsidTr="00DB5190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 w:eastAsia="sr-Latn-BA"/>
              </w:rPr>
              <w:t>5431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  <w:t>УКУПНИ РАСХОДИ И ИЗДАЦИ (5170 + 5385)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271.986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2B0865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180.273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67388D" w:rsidRDefault="0067388D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BA"/>
              </w:rPr>
              <w:t>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B0865" w:rsidRPr="00872401" w:rsidRDefault="00872401" w:rsidP="00673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CS" w:eastAsia="sr-Latn-BA"/>
              </w:rPr>
              <w:t>91.313</w:t>
            </w:r>
          </w:p>
        </w:tc>
      </w:tr>
    </w:tbl>
    <w:p w:rsidR="002B0865" w:rsidRDefault="002B0865" w:rsidP="002B0865">
      <w:pPr>
        <w:autoSpaceDE w:val="0"/>
        <w:autoSpaceDN w:val="0"/>
        <w:adjustRightInd w:val="0"/>
        <w:rPr>
          <w:rStyle w:val="Strong"/>
          <w:b w:val="0"/>
        </w:rPr>
      </w:pPr>
    </w:p>
    <w:p w:rsidR="002B0865" w:rsidRDefault="002B0865" w:rsidP="002B0865">
      <w:pPr>
        <w:numPr>
          <w:ilvl w:val="0"/>
          <w:numId w:val="7"/>
        </w:numPr>
        <w:ind w:left="426" w:hanging="426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КАДРОВСКА СТРУКТУРА ЗАПОСЛЕНИХ </w:t>
      </w:r>
    </w:p>
    <w:p w:rsidR="002B0865" w:rsidRDefault="002B0865" w:rsidP="002B0865">
      <w:pPr>
        <w:rPr>
          <w:color w:val="000000"/>
        </w:rPr>
      </w:pPr>
      <w:r>
        <w:rPr>
          <w:color w:val="000000"/>
        </w:rPr>
        <w:t>На</w:t>
      </w:r>
      <w:r w:rsidR="00DA6FE3">
        <w:rPr>
          <w:color w:val="000000"/>
        </w:rPr>
        <w:t xml:space="preserve"> </w:t>
      </w:r>
      <w:r>
        <w:rPr>
          <w:color w:val="000000"/>
        </w:rPr>
        <w:t>д</w:t>
      </w:r>
      <w:r w:rsidR="00DA6FE3">
        <w:rPr>
          <w:color w:val="000000"/>
          <w:lang w:val="sr-Cyrl-CS"/>
        </w:rPr>
        <w:t>ан</w:t>
      </w:r>
      <w:r w:rsidR="00DA6FE3">
        <w:rPr>
          <w:color w:val="000000"/>
        </w:rPr>
        <w:t xml:space="preserve"> </w:t>
      </w:r>
      <w:r>
        <w:rPr>
          <w:color w:val="000000"/>
        </w:rPr>
        <w:t>07.12.2017. године</w:t>
      </w:r>
      <w:r w:rsidR="00DA6FE3">
        <w:rPr>
          <w:color w:val="000000"/>
        </w:rPr>
        <w:t xml:space="preserve"> </w:t>
      </w:r>
      <w:r>
        <w:rPr>
          <w:color w:val="000000"/>
        </w:rPr>
        <w:t>било</w:t>
      </w:r>
      <w:r w:rsidR="00DA6FE3">
        <w:rPr>
          <w:color w:val="000000"/>
        </w:rPr>
        <w:t xml:space="preserve"> </w:t>
      </w:r>
      <w:r>
        <w:rPr>
          <w:color w:val="000000"/>
        </w:rPr>
        <w:t>је</w:t>
      </w:r>
      <w:r w:rsidR="00DA6FE3">
        <w:rPr>
          <w:color w:val="000000"/>
        </w:rPr>
        <w:t xml:space="preserve"> </w:t>
      </w:r>
      <w:r>
        <w:rPr>
          <w:color w:val="000000"/>
        </w:rPr>
        <w:t>запослено:</w:t>
      </w:r>
    </w:p>
    <w:p w:rsidR="002B0865" w:rsidRDefault="002B0865" w:rsidP="002B0865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29</w:t>
      </w:r>
      <w:r w:rsidR="00DA6FE3">
        <w:rPr>
          <w:color w:val="000000"/>
        </w:rPr>
        <w:t xml:space="preserve"> </w:t>
      </w:r>
      <w:r>
        <w:rPr>
          <w:color w:val="000000"/>
        </w:rPr>
        <w:t>радник</w:t>
      </w:r>
      <w:r w:rsidR="00A73DA4">
        <w:rPr>
          <w:color w:val="000000"/>
        </w:rPr>
        <w:t xml:space="preserve">a </w:t>
      </w:r>
      <w:r>
        <w:rPr>
          <w:color w:val="000000"/>
        </w:rPr>
        <w:t>на</w:t>
      </w:r>
      <w:r w:rsidR="00A73DA4">
        <w:rPr>
          <w:color w:val="000000"/>
        </w:rPr>
        <w:t xml:space="preserve"> </w:t>
      </w:r>
      <w:r>
        <w:rPr>
          <w:color w:val="000000"/>
        </w:rPr>
        <w:t xml:space="preserve">неодређено и </w:t>
      </w:r>
    </w:p>
    <w:p w:rsidR="002B0865" w:rsidRDefault="002B0865" w:rsidP="002B0865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1</w:t>
      </w:r>
      <w:r w:rsidR="00DA6FE3">
        <w:rPr>
          <w:color w:val="000000"/>
        </w:rPr>
        <w:t xml:space="preserve"> </w:t>
      </w:r>
      <w:r>
        <w:rPr>
          <w:color w:val="000000"/>
        </w:rPr>
        <w:t>радник</w:t>
      </w:r>
      <w:r w:rsidR="00A73DA4">
        <w:rPr>
          <w:color w:val="000000"/>
        </w:rPr>
        <w:t xml:space="preserve"> </w:t>
      </w:r>
      <w:r>
        <w:rPr>
          <w:color w:val="000000"/>
        </w:rPr>
        <w:t>на</w:t>
      </w:r>
      <w:r w:rsidR="00A73DA4">
        <w:rPr>
          <w:color w:val="000000"/>
        </w:rPr>
        <w:t xml:space="preserve"> </w:t>
      </w:r>
      <w:r>
        <w:rPr>
          <w:color w:val="000000"/>
        </w:rPr>
        <w:t>одређено</w:t>
      </w:r>
      <w:r w:rsidR="00A73DA4">
        <w:rPr>
          <w:color w:val="000000"/>
        </w:rPr>
        <w:t xml:space="preserve"> </w:t>
      </w:r>
      <w:r>
        <w:rPr>
          <w:color w:val="000000"/>
        </w:rPr>
        <w:t xml:space="preserve">време, </w:t>
      </w:r>
    </w:p>
    <w:p w:rsidR="002B0865" w:rsidRDefault="00A73DA4" w:rsidP="002B0865">
      <w:pPr>
        <w:rPr>
          <w:color w:val="000000"/>
        </w:rPr>
      </w:pPr>
      <w:r>
        <w:rPr>
          <w:color w:val="000000"/>
        </w:rPr>
        <w:t>ш</w:t>
      </w:r>
      <w:r w:rsidR="002B0865">
        <w:rPr>
          <w:color w:val="000000"/>
        </w:rPr>
        <w:t>то</w:t>
      </w:r>
      <w:r>
        <w:rPr>
          <w:color w:val="000000"/>
        </w:rPr>
        <w:t xml:space="preserve"> </w:t>
      </w:r>
      <w:r w:rsidR="002B0865">
        <w:rPr>
          <w:color w:val="000000"/>
        </w:rPr>
        <w:t>је</w:t>
      </w:r>
      <w:r>
        <w:rPr>
          <w:color w:val="000000"/>
        </w:rPr>
        <w:t xml:space="preserve"> </w:t>
      </w:r>
      <w:r w:rsidR="002B0865">
        <w:rPr>
          <w:color w:val="000000"/>
        </w:rPr>
        <w:t>укупно 30</w:t>
      </w:r>
      <w:r>
        <w:rPr>
          <w:color w:val="000000"/>
          <w:lang w:val="sr-Cyrl-CS"/>
        </w:rPr>
        <w:t xml:space="preserve"> </w:t>
      </w:r>
      <w:r w:rsidR="002B0865">
        <w:rPr>
          <w:color w:val="000000"/>
        </w:rPr>
        <w:t xml:space="preserve">радника. </w:t>
      </w:r>
    </w:p>
    <w:tbl>
      <w:tblPr>
        <w:tblW w:w="5420" w:type="dxa"/>
        <w:tblInd w:w="817" w:type="dxa"/>
        <w:tblBorders>
          <w:top w:val="threeDEmboss" w:sz="6" w:space="0" w:color="E5B8B7"/>
          <w:left w:val="threeDEmboss" w:sz="6" w:space="0" w:color="E5B8B7"/>
          <w:bottom w:val="threeDEmboss" w:sz="6" w:space="0" w:color="E5B8B7"/>
          <w:right w:val="threeDEmboss" w:sz="6" w:space="0" w:color="E5B8B7"/>
          <w:insideH w:val="threeDEmboss" w:sz="6" w:space="0" w:color="E5B8B7"/>
          <w:insideV w:val="threeDEmboss" w:sz="6" w:space="0" w:color="E5B8B7"/>
        </w:tblBorders>
        <w:shd w:val="pct5" w:color="auto" w:fill="auto"/>
        <w:tblLook w:val="04A0"/>
      </w:tblPr>
      <w:tblGrid>
        <w:gridCol w:w="3200"/>
        <w:gridCol w:w="280"/>
        <w:gridCol w:w="1940"/>
      </w:tblGrid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hideMark/>
          </w:tcPr>
          <w:p w:rsidR="002B0865" w:rsidRDefault="002B0865">
            <w:pPr>
              <w:rPr>
                <w:color w:val="000000"/>
              </w:rPr>
            </w:pPr>
            <w:r>
              <w:rPr>
                <w:color w:val="000000"/>
              </w:rPr>
              <w:t>Степен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стручне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спреме</w:t>
            </w: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Број</w:t>
            </w:r>
            <w:r w:rsidR="00E00242">
              <w:rPr>
                <w:rFonts w:eastAsia="Times New Roman" w:cs="Calibri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запослених</w:t>
            </w:r>
          </w:p>
        </w:tc>
      </w:tr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hideMark/>
          </w:tcPr>
          <w:p w:rsidR="002B0865" w:rsidRDefault="002B0865">
            <w:pPr>
              <w:rPr>
                <w:color w:val="000000"/>
              </w:rPr>
            </w:pPr>
            <w:r>
              <w:rPr>
                <w:color w:val="000000"/>
              </w:rPr>
              <w:t xml:space="preserve">I </w:t>
            </w:r>
            <w:r w:rsidR="00E0024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приучени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радник</w:t>
            </w: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</w:p>
        </w:tc>
      </w:tr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hideMark/>
          </w:tcPr>
          <w:p w:rsidR="002B0865" w:rsidRDefault="002B0865">
            <w:pPr>
              <w:rPr>
                <w:color w:val="000000"/>
              </w:rPr>
            </w:pPr>
            <w:r>
              <w:rPr>
                <w:color w:val="000000"/>
              </w:rPr>
              <w:t>IV - сред.ст.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спрема</w:t>
            </w: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Pr="002B0865" w:rsidRDefault="002B0865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</w:t>
            </w:r>
          </w:p>
        </w:tc>
      </w:tr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hideMark/>
          </w:tcPr>
          <w:p w:rsidR="002B0865" w:rsidRDefault="002B0865">
            <w:pPr>
              <w:rPr>
                <w:color w:val="000000"/>
              </w:rPr>
            </w:pPr>
            <w:r>
              <w:rPr>
                <w:color w:val="000000"/>
              </w:rPr>
              <w:t>VI- виша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ст.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спрема</w:t>
            </w: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hideMark/>
          </w:tcPr>
          <w:p w:rsidR="002B0865" w:rsidRDefault="002B0865">
            <w:pPr>
              <w:rPr>
                <w:color w:val="000000"/>
              </w:rPr>
            </w:pPr>
            <w:r>
              <w:rPr>
                <w:color w:val="000000"/>
              </w:rPr>
              <w:t xml:space="preserve">VII </w:t>
            </w:r>
            <w:r w:rsidR="00E0024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висока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ст.</w:t>
            </w:r>
            <w:r w:rsidR="00E00242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спр.</w:t>
            </w: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Pr="002B0865" w:rsidRDefault="002B0865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13</w:t>
            </w:r>
          </w:p>
        </w:tc>
      </w:tr>
      <w:tr w:rsidR="002B0865" w:rsidTr="002B0865">
        <w:trPr>
          <w:trHeight w:val="375"/>
        </w:trPr>
        <w:tc>
          <w:tcPr>
            <w:tcW w:w="320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Default="002B0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threeDEmboss" w:sz="6" w:space="0" w:color="E5B8B7"/>
              <w:left w:val="threeDEmboss" w:sz="6" w:space="0" w:color="E5B8B7"/>
              <w:bottom w:val="threeDEmboss" w:sz="6" w:space="0" w:color="E5B8B7"/>
              <w:right w:val="threeDEmboss" w:sz="6" w:space="0" w:color="E5B8B7"/>
            </w:tcBorders>
            <w:shd w:val="pct5" w:color="auto" w:fill="auto"/>
            <w:noWrap/>
            <w:vAlign w:val="bottom"/>
            <w:hideMark/>
          </w:tcPr>
          <w:p w:rsidR="002B0865" w:rsidRPr="002B0865" w:rsidRDefault="002B0865">
            <w:pPr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2B0865" w:rsidRDefault="002B0865" w:rsidP="002B0865">
      <w:pPr>
        <w:jc w:val="both"/>
        <w:outlineLvl w:val="1"/>
        <w:rPr>
          <w:rFonts w:cs="Arial"/>
          <w:color w:val="000000"/>
          <w:sz w:val="24"/>
          <w:szCs w:val="24"/>
          <w:lang w:val="sr-Cyrl-CS"/>
        </w:rPr>
      </w:pPr>
    </w:p>
    <w:p w:rsidR="002B0865" w:rsidRDefault="004C3C65" w:rsidP="002B0865">
      <w:pPr>
        <w:jc w:val="both"/>
        <w:outlineLvl w:val="1"/>
        <w:rPr>
          <w:rFonts w:cs="Arial"/>
          <w:b/>
          <w:color w:val="000000"/>
          <w:sz w:val="24"/>
          <w:szCs w:val="24"/>
          <w:lang w:val="sr-Cyrl-CS"/>
        </w:rPr>
      </w:pPr>
      <w:r>
        <w:rPr>
          <w:rFonts w:cs="Arial"/>
          <w:b/>
          <w:color w:val="000000"/>
          <w:sz w:val="24"/>
          <w:szCs w:val="24"/>
          <w:lang w:val="sr-Cyrl-CS"/>
        </w:rPr>
        <w:t>У 2018</w:t>
      </w:r>
      <w:r w:rsidR="002B0865">
        <w:rPr>
          <w:rFonts w:cs="Arial"/>
          <w:b/>
          <w:color w:val="000000"/>
          <w:sz w:val="24"/>
          <w:szCs w:val="24"/>
          <w:lang w:val="sr-Cyrl-CS"/>
        </w:rPr>
        <w:t>.години се планира пријем 2 дипломирана фармацеута на неодређено време, али за то је потребна сагласност Министарства здравља.</w:t>
      </w:r>
    </w:p>
    <w:p w:rsidR="002B0865" w:rsidRDefault="002B0865" w:rsidP="002B0865">
      <w:pPr>
        <w:jc w:val="both"/>
        <w:outlineLvl w:val="1"/>
        <w:rPr>
          <w:rFonts w:cs="Arial"/>
          <w:color w:val="000000"/>
          <w:sz w:val="24"/>
          <w:szCs w:val="24"/>
          <w:lang w:val="sr-Cyrl-CS"/>
        </w:rPr>
      </w:pPr>
      <w:r>
        <w:rPr>
          <w:rFonts w:cs="Arial"/>
          <w:color w:val="000000"/>
          <w:sz w:val="24"/>
          <w:szCs w:val="24"/>
          <w:lang w:val="sr-Cyrl-CS"/>
        </w:rPr>
        <w:lastRenderedPageBreak/>
        <w:t>Планирамо пријем једног дипломираног фармацеута као волонтера уз накнаду за обављање стажа у трајању од шест месеци.</w:t>
      </w:r>
    </w:p>
    <w:p w:rsidR="002B0865" w:rsidRDefault="002B0865" w:rsidP="002B0865">
      <w:pPr>
        <w:ind w:firstLine="720"/>
        <w:jc w:val="both"/>
        <w:outlineLvl w:val="1"/>
        <w:rPr>
          <w:rFonts w:cs="Tahoma"/>
          <w:b/>
          <w:color w:val="000000"/>
          <w:sz w:val="24"/>
          <w:szCs w:val="24"/>
          <w:lang w:val="sr-Cyrl-CS"/>
        </w:rPr>
      </w:pPr>
      <w:bookmarkStart w:id="1" w:name="_Toc352526322"/>
    </w:p>
    <w:p w:rsidR="002B0865" w:rsidRDefault="002B0865" w:rsidP="002B0865">
      <w:pPr>
        <w:ind w:firstLine="720"/>
        <w:jc w:val="both"/>
        <w:outlineLvl w:val="1"/>
        <w:rPr>
          <w:rFonts w:cs="Tahoma"/>
          <w:b/>
          <w:color w:val="000000"/>
          <w:sz w:val="24"/>
          <w:szCs w:val="24"/>
          <w:lang w:val="sr-Cyrl-CS"/>
        </w:rPr>
      </w:pPr>
      <w:r>
        <w:rPr>
          <w:rFonts w:cs="Tahoma"/>
          <w:b/>
          <w:color w:val="000000"/>
          <w:sz w:val="24"/>
          <w:szCs w:val="24"/>
          <w:lang w:val="sr-Cyrl-CS"/>
        </w:rPr>
        <w:t>8. Информације којима Апотека не омогућава приступ</w:t>
      </w:r>
      <w:bookmarkEnd w:id="1"/>
    </w:p>
    <w:p w:rsidR="002B0865" w:rsidRDefault="002B0865" w:rsidP="002B0865">
      <w:pPr>
        <w:ind w:left="709" w:right="947"/>
        <w:jc w:val="both"/>
        <w:rPr>
          <w:rFonts w:cs="Arial"/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Latn-CS"/>
        </w:rPr>
        <w:tab/>
      </w:r>
      <w:r>
        <w:rPr>
          <w:rFonts w:cs="Arial"/>
          <w:color w:val="000000"/>
          <w:sz w:val="24"/>
          <w:szCs w:val="24"/>
          <w:lang w:val="sr-Cyrl-CS"/>
        </w:rPr>
        <w:t>У циљу успешног извршавања и обезбеђивања одређених послова у Апотека, поједини подаци  и акти представљају пословну тајну.</w:t>
      </w:r>
    </w:p>
    <w:p w:rsidR="002B0865" w:rsidRDefault="002B0865" w:rsidP="002B0865">
      <w:pPr>
        <w:autoSpaceDE w:val="0"/>
        <w:autoSpaceDN w:val="0"/>
        <w:adjustRightInd w:val="0"/>
        <w:ind w:left="709" w:right="947"/>
        <w:jc w:val="both"/>
        <w:rPr>
          <w:rFonts w:cs="Arial"/>
          <w:b/>
          <w:color w:val="000000"/>
          <w:sz w:val="24"/>
          <w:szCs w:val="24"/>
          <w:lang w:val="sr-Cyrl-CS"/>
        </w:rPr>
      </w:pPr>
      <w:r>
        <w:rPr>
          <w:rFonts w:cs="Arial"/>
          <w:b/>
          <w:color w:val="000000"/>
          <w:sz w:val="24"/>
          <w:szCs w:val="24"/>
          <w:lang w:val="sr-Cyrl-CS"/>
        </w:rPr>
        <w:t>Подаци о здравственом стању болесника, узроцима, околностима и последицама тог стања представљају службену тајну коју су здравствени радници и други запослени у Апотеци, у складу са законом, дужни да чувају.</w:t>
      </w:r>
    </w:p>
    <w:p w:rsidR="003E5327" w:rsidRPr="002B0865" w:rsidRDefault="003E5327">
      <w:pPr>
        <w:rPr>
          <w:lang w:val="sr-Cyrl-CS"/>
        </w:rPr>
      </w:pPr>
    </w:p>
    <w:sectPr w:rsidR="003E5327" w:rsidRPr="002B0865" w:rsidSect="0091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mbusRomNo9L-Med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F9C"/>
    <w:multiLevelType w:val="hybridMultilevel"/>
    <w:tmpl w:val="BAD05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048DE"/>
    <w:multiLevelType w:val="hybridMultilevel"/>
    <w:tmpl w:val="5146459E"/>
    <w:lvl w:ilvl="0" w:tplc="6C489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F02CB5"/>
    <w:multiLevelType w:val="hybridMultilevel"/>
    <w:tmpl w:val="AA54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60D9"/>
    <w:multiLevelType w:val="hybridMultilevel"/>
    <w:tmpl w:val="48F8D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E5D97"/>
    <w:multiLevelType w:val="hybridMultilevel"/>
    <w:tmpl w:val="B1CC796E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81916"/>
    <w:multiLevelType w:val="hybridMultilevel"/>
    <w:tmpl w:val="1FEE7264"/>
    <w:lvl w:ilvl="0" w:tplc="5B0AF5D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AF1D34"/>
    <w:multiLevelType w:val="hybridMultilevel"/>
    <w:tmpl w:val="44CCA54C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0865"/>
    <w:rsid w:val="00030364"/>
    <w:rsid w:val="0007775E"/>
    <w:rsid w:val="001D758E"/>
    <w:rsid w:val="00254CD2"/>
    <w:rsid w:val="002B0865"/>
    <w:rsid w:val="002B7817"/>
    <w:rsid w:val="003B39F4"/>
    <w:rsid w:val="003E5327"/>
    <w:rsid w:val="004C3C65"/>
    <w:rsid w:val="0054665A"/>
    <w:rsid w:val="00586CF4"/>
    <w:rsid w:val="005D2E8E"/>
    <w:rsid w:val="00603BF3"/>
    <w:rsid w:val="0067388D"/>
    <w:rsid w:val="006910C1"/>
    <w:rsid w:val="007B422B"/>
    <w:rsid w:val="00872401"/>
    <w:rsid w:val="0091404C"/>
    <w:rsid w:val="009F2789"/>
    <w:rsid w:val="009F41AC"/>
    <w:rsid w:val="00A617B7"/>
    <w:rsid w:val="00A73DA4"/>
    <w:rsid w:val="00BF1328"/>
    <w:rsid w:val="00BF78CB"/>
    <w:rsid w:val="00C4610C"/>
    <w:rsid w:val="00C629B6"/>
    <w:rsid w:val="00DA6FE3"/>
    <w:rsid w:val="00DB5190"/>
    <w:rsid w:val="00DB51D8"/>
    <w:rsid w:val="00E00242"/>
    <w:rsid w:val="00EB48C7"/>
    <w:rsid w:val="00FD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86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86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B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0865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2B0865"/>
    <w:pPr>
      <w:ind w:left="720"/>
      <w:contextualSpacing/>
    </w:pPr>
  </w:style>
  <w:style w:type="paragraph" w:customStyle="1" w:styleId="Normal1">
    <w:name w:val="Normal1"/>
    <w:basedOn w:val="Normal"/>
    <w:rsid w:val="002B08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IntenseEmphasis">
    <w:name w:val="Intense Emphasis"/>
    <w:basedOn w:val="DefaultParagraphFont"/>
    <w:uiPriority w:val="21"/>
    <w:qFormat/>
    <w:rsid w:val="002B0865"/>
    <w:rPr>
      <w:b/>
      <w:bCs/>
      <w:i/>
      <w:iCs/>
      <w:color w:val="4F81BD"/>
    </w:rPr>
  </w:style>
  <w:style w:type="character" w:customStyle="1" w:styleId="StyleArial10ptPatternClearCustomColorRGB208">
    <w:name w:val="Style Arial 10 pt Pattern: Clear (Custom Color(RGB(208"/>
    <w:aliases w:val="221,230)))"/>
    <w:rsid w:val="002B0865"/>
    <w:rPr>
      <w:rFonts w:ascii="Arial" w:hAnsi="Arial" w:cs="Arial" w:hint="default"/>
      <w:color w:val="000000"/>
      <w:sz w:val="20"/>
      <w:bdr w:val="none" w:sz="0" w:space="0" w:color="auto" w:frame="1"/>
    </w:rPr>
  </w:style>
  <w:style w:type="character" w:styleId="Strong">
    <w:name w:val="Strong"/>
    <w:basedOn w:val="DefaultParagraphFont"/>
    <w:qFormat/>
    <w:rsid w:val="002B0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86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86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B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0865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2B0865"/>
    <w:pPr>
      <w:ind w:left="720"/>
      <w:contextualSpacing/>
    </w:pPr>
  </w:style>
  <w:style w:type="paragraph" w:customStyle="1" w:styleId="Normal1">
    <w:name w:val="Normal1"/>
    <w:basedOn w:val="Normal"/>
    <w:rsid w:val="002B08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IntenseEmphasis">
    <w:name w:val="Intense Emphasis"/>
    <w:basedOn w:val="DefaultParagraphFont"/>
    <w:uiPriority w:val="21"/>
    <w:qFormat/>
    <w:rsid w:val="002B0865"/>
    <w:rPr>
      <w:b/>
      <w:bCs/>
      <w:i/>
      <w:iCs/>
      <w:color w:val="4F81BD"/>
    </w:rPr>
  </w:style>
  <w:style w:type="character" w:customStyle="1" w:styleId="StyleArial10ptPatternClearCustomColorRGB208">
    <w:name w:val="Style Arial 10 pt Pattern: Clear (Custom Color(RGB(208"/>
    <w:aliases w:val="221,230)))"/>
    <w:rsid w:val="002B0865"/>
    <w:rPr>
      <w:rFonts w:ascii="Arial" w:hAnsi="Arial" w:cs="Arial" w:hint="default"/>
      <w:color w:val="000000"/>
      <w:sz w:val="20"/>
      <w:bdr w:val="none" w:sz="0" w:space="0" w:color="auto" w:frame="1"/>
    </w:rPr>
  </w:style>
  <w:style w:type="character" w:styleId="Strong">
    <w:name w:val="Strong"/>
    <w:basedOn w:val="DefaultParagraphFont"/>
    <w:qFormat/>
    <w:rsid w:val="002B0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ekavrbas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AP34</cp:lastModifiedBy>
  <cp:revision>2</cp:revision>
  <dcterms:created xsi:type="dcterms:W3CDTF">2018-10-17T07:32:00Z</dcterms:created>
  <dcterms:modified xsi:type="dcterms:W3CDTF">2018-10-17T07:32:00Z</dcterms:modified>
</cp:coreProperties>
</file>